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511" w:rsidRDefault="00530511" w:rsidP="00530511">
      <w:pPr>
        <w:autoSpaceDE w:val="0"/>
        <w:autoSpaceDN w:val="0"/>
        <w:adjustRightInd w:val="0"/>
        <w:spacing w:after="0" w:line="240" w:lineRule="auto"/>
        <w:rPr>
          <w:rFonts w:ascii="Tahoma" w:hAnsi="Tahoma" w:cs="Tahoma"/>
          <w:sz w:val="20"/>
          <w:szCs w:val="20"/>
        </w:rPr>
      </w:pPr>
      <w:bookmarkStart w:id="0" w:name="_GoBack"/>
      <w:bookmarkEnd w:id="0"/>
    </w:p>
    <w:p w:rsidR="00530511" w:rsidRDefault="00530511" w:rsidP="00530511">
      <w:pPr>
        <w:autoSpaceDE w:val="0"/>
        <w:autoSpaceDN w:val="0"/>
        <w:adjustRightInd w:val="0"/>
        <w:spacing w:after="0" w:line="240" w:lineRule="auto"/>
        <w:jc w:val="both"/>
        <w:outlineLvl w:val="0"/>
        <w:rPr>
          <w:rFonts w:ascii="Calibri" w:hAnsi="Calibri" w:cs="Calibri"/>
        </w:rPr>
      </w:pPr>
    </w:p>
    <w:p w:rsidR="00530511" w:rsidRDefault="00530511" w:rsidP="0053051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530511" w:rsidRDefault="00530511" w:rsidP="00530511">
      <w:pPr>
        <w:autoSpaceDE w:val="0"/>
        <w:autoSpaceDN w:val="0"/>
        <w:adjustRightInd w:val="0"/>
        <w:spacing w:after="0" w:line="240" w:lineRule="auto"/>
        <w:jc w:val="center"/>
        <w:rPr>
          <w:rFonts w:ascii="Calibri" w:hAnsi="Calibri" w:cs="Calibri"/>
          <w:b/>
          <w:bCs/>
        </w:rPr>
      </w:pP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от 24 мая 2024 г. N 668</w:t>
      </w:r>
    </w:p>
    <w:p w:rsidR="00530511" w:rsidRDefault="00530511" w:rsidP="00530511">
      <w:pPr>
        <w:autoSpaceDE w:val="0"/>
        <w:autoSpaceDN w:val="0"/>
        <w:adjustRightInd w:val="0"/>
        <w:spacing w:after="0" w:line="240" w:lineRule="auto"/>
        <w:jc w:val="center"/>
        <w:rPr>
          <w:rFonts w:ascii="Calibri" w:hAnsi="Calibri" w:cs="Calibri"/>
          <w:b/>
          <w:bCs/>
        </w:rPr>
      </w:pP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ОТ 30 ИЮНЯ 2021 Г. N 1087</w:t>
      </w:r>
    </w:p>
    <w:p w:rsidR="00530511" w:rsidRDefault="00530511" w:rsidP="00530511">
      <w:pPr>
        <w:autoSpaceDE w:val="0"/>
        <w:autoSpaceDN w:val="0"/>
        <w:adjustRightInd w:val="0"/>
        <w:spacing w:after="0" w:line="240" w:lineRule="auto"/>
        <w:jc w:val="center"/>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прилагаемые изменения, которые вносятся в Положение о федеральном государственном строительном надзоре, утвержденное постановлением Правительства Российской Федерации от 30 июня 2021 г. N 1087 "Об утверждении Положения о федеральном государственном строительном надзоре" (Собрание законодательства Российской Федерации, 2021, N 28, ст. 5517).</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Настоящее постановление вступает в силу с 1 сентября 2024 г.</w:t>
      </w: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30511" w:rsidRDefault="00530511" w:rsidP="00530511">
      <w:pPr>
        <w:autoSpaceDE w:val="0"/>
        <w:autoSpaceDN w:val="0"/>
        <w:adjustRightInd w:val="0"/>
        <w:spacing w:after="0" w:line="240" w:lineRule="auto"/>
        <w:jc w:val="right"/>
        <w:rPr>
          <w:rFonts w:ascii="Calibri" w:hAnsi="Calibri" w:cs="Calibri"/>
        </w:rPr>
      </w:pPr>
      <w:r>
        <w:rPr>
          <w:rFonts w:ascii="Calibri" w:hAnsi="Calibri" w:cs="Calibri"/>
        </w:rPr>
        <w:t>от 24 мая 2024 г. N 668</w:t>
      </w: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jc w:val="center"/>
        <w:rPr>
          <w:rFonts w:ascii="Calibri" w:hAnsi="Calibri" w:cs="Calibri"/>
          <w:b/>
          <w:bCs/>
        </w:rPr>
      </w:pPr>
      <w:bookmarkStart w:id="1" w:name="Par27"/>
      <w:bookmarkEnd w:id="1"/>
      <w:r>
        <w:rPr>
          <w:rFonts w:ascii="Calibri" w:hAnsi="Calibri" w:cs="Calibri"/>
          <w:b/>
          <w:bCs/>
        </w:rPr>
        <w:t>ИЗМЕНЕНИЯ,</w:t>
      </w: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ПОЛОЖЕНИЕ О ФЕДЕРАЛЬНОМ ГОСУДАРСТВЕННОМ</w:t>
      </w:r>
    </w:p>
    <w:p w:rsidR="00530511" w:rsidRDefault="00530511" w:rsidP="00530511">
      <w:pPr>
        <w:autoSpaceDE w:val="0"/>
        <w:autoSpaceDN w:val="0"/>
        <w:adjustRightInd w:val="0"/>
        <w:spacing w:after="0" w:line="240" w:lineRule="auto"/>
        <w:jc w:val="center"/>
        <w:rPr>
          <w:rFonts w:ascii="Calibri" w:hAnsi="Calibri" w:cs="Calibri"/>
          <w:b/>
          <w:bCs/>
        </w:rPr>
      </w:pPr>
      <w:r>
        <w:rPr>
          <w:rFonts w:ascii="Calibri" w:hAnsi="Calibri" w:cs="Calibri"/>
          <w:b/>
          <w:bCs/>
        </w:rPr>
        <w:t>СТРОИТЕЛЬНОМ НАДЗОРЕ</w:t>
      </w: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r>
        <w:rPr>
          <w:rFonts w:ascii="Calibri" w:hAnsi="Calibri" w:cs="Calibri"/>
        </w:rPr>
        <w:t>1. Абзац второй пункта 5 дополнить словами "с учетом требований законодательства Российской Федерации о государственной тайне и об иной охраняемой законом тайне".</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пунктом 20(1) следующего содержания:</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"20(1). Извещение о начале работ направляется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 на бумажном носителе.</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Извещение о начале работ с использованием единого портала направляется в форме электронного документа, подписанного лицами, имеющими право действовать от имени юридического лица без доверенности, и индивидуальными предпринимателями усиленной квалифицированной электронной подписью, а физическими лицами, в том числе действующими от </w:t>
      </w:r>
      <w:r>
        <w:rPr>
          <w:rFonts w:ascii="Calibri" w:hAnsi="Calibri" w:cs="Calibri"/>
        </w:rPr>
        <w:lastRenderedPageBreak/>
        <w:t>имени юридического лица или индивидуального предпринимателя на основании доверенности, -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3. Абзац второй пункта 22 изложить в следующей редакции:</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"Программа проверок направляется не позднее дня, следующего за днем истечения срока формирования программы проверок, предусмотренного пунктом 20 настоящего Положения, застройщику, техническому заказчику (при его наличии), лицу, осуществляющему строительство, реконструкцию объекта капитального строительства, в виде электронного документа, подписанного усиленной квалифицированной электронной подписью руководителя или заместителя руководителя Федеральной службы (ее территориального органа), посредством единого портала или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направляется (вручается) указанным лицам на бумажном носителе.".</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4. Абзац первый пункта 24 дополнить словами ", а также со дня получения уведомлений о консервации или о возобновлении строительства (реконструкции) объекта капитального строительства, внесении изменений в проектную документацию, подписанных и направленных в порядке, установленном пунктом 20(1) настоящего Положения".</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5. Пункт 38 изложить в следующей редакции:</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"38. Заключение о соответствии или решение об отказе в выдаче заключения о соответствии составляется в форме электронного документа, подписывается усиленной квалифицированной электронной подписью должностного лица (должностных лиц), проводившего выездную проверку, указанную в пункте 37 настоящего Положения, утверждается приказом (распоряжением) Федеральной службы (ее территориального органа) и направляется застройщику или техническому заказчику в течение 2 рабочих дней со дня окончания выездной проверки посредством единого портала либо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 на бумажном носителе.</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выданном заключении о соответствии или решении об отказе в выдаче заключения о соответствии вносятся в реестр информационной системы Федеральной службы.</w:t>
      </w:r>
    </w:p>
    <w:p w:rsidR="00530511" w:rsidRDefault="00530511" w:rsidP="00530511">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выданном заключении о соответствии или решении об отказе в выдаче заключения о соответствии направляются по межведомственным запросам органов, указанных в части 2 статьи 55 Градостроительного кодекса Российской Федерации, в срок, указанный в части 3.4 статьи 55 Градостроительного кодекса Российской Федерации.".</w:t>
      </w: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autoSpaceDE w:val="0"/>
        <w:autoSpaceDN w:val="0"/>
        <w:adjustRightInd w:val="0"/>
        <w:spacing w:after="0" w:line="240" w:lineRule="auto"/>
        <w:ind w:firstLine="540"/>
        <w:jc w:val="both"/>
        <w:rPr>
          <w:rFonts w:ascii="Calibri" w:hAnsi="Calibri" w:cs="Calibri"/>
        </w:rPr>
      </w:pPr>
    </w:p>
    <w:p w:rsidR="00530511" w:rsidRDefault="00530511" w:rsidP="0053051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DE"/>
    <w:rsid w:val="00530511"/>
    <w:rsid w:val="00D4611E"/>
    <w:rsid w:val="00E2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62AD4-EAE7-44C1-BA8E-697B1503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2025-01-28T13:39:00Z</dcterms:created>
  <dcterms:modified xsi:type="dcterms:W3CDTF">2025-01-28T13:39:00Z</dcterms:modified>
</cp:coreProperties>
</file>