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AE6" w:rsidRDefault="00A36AE6" w:rsidP="00A36AE6">
      <w:pPr>
        <w:autoSpaceDE w:val="0"/>
        <w:autoSpaceDN w:val="0"/>
        <w:adjustRightInd w:val="0"/>
        <w:spacing w:after="0" w:line="240" w:lineRule="auto"/>
        <w:rPr>
          <w:rFonts w:ascii="Tahoma" w:hAnsi="Tahoma" w:cs="Tahoma"/>
          <w:sz w:val="20"/>
          <w:szCs w:val="20"/>
        </w:rPr>
      </w:pPr>
      <w:bookmarkStart w:id="0" w:name="_GoBack"/>
      <w:bookmarkEnd w:id="0"/>
    </w:p>
    <w:p w:rsidR="00A36AE6" w:rsidRDefault="00A36AE6" w:rsidP="00A36AE6">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A36AE6">
        <w:tc>
          <w:tcPr>
            <w:tcW w:w="4677" w:type="dxa"/>
          </w:tcPr>
          <w:p w:rsidR="00A36AE6" w:rsidRDefault="00A36AE6">
            <w:pPr>
              <w:autoSpaceDE w:val="0"/>
              <w:autoSpaceDN w:val="0"/>
              <w:adjustRightInd w:val="0"/>
              <w:spacing w:after="0" w:line="240" w:lineRule="auto"/>
              <w:rPr>
                <w:rFonts w:ascii="Calibri" w:hAnsi="Calibri" w:cs="Calibri"/>
              </w:rPr>
            </w:pPr>
            <w:r>
              <w:rPr>
                <w:rFonts w:ascii="Calibri" w:hAnsi="Calibri" w:cs="Calibri"/>
              </w:rPr>
              <w:t>19 декабря 2022 года</w:t>
            </w:r>
          </w:p>
        </w:tc>
        <w:tc>
          <w:tcPr>
            <w:tcW w:w="4677" w:type="dxa"/>
          </w:tcPr>
          <w:p w:rsidR="00A36AE6" w:rsidRDefault="00A36AE6">
            <w:pPr>
              <w:autoSpaceDE w:val="0"/>
              <w:autoSpaceDN w:val="0"/>
              <w:adjustRightInd w:val="0"/>
              <w:spacing w:after="0" w:line="240" w:lineRule="auto"/>
              <w:jc w:val="right"/>
              <w:rPr>
                <w:rFonts w:ascii="Calibri" w:hAnsi="Calibri" w:cs="Calibri"/>
              </w:rPr>
            </w:pPr>
            <w:r>
              <w:rPr>
                <w:rFonts w:ascii="Calibri" w:hAnsi="Calibri" w:cs="Calibri"/>
              </w:rPr>
              <w:t>N 519-ФЗ</w:t>
            </w:r>
          </w:p>
        </w:tc>
      </w:tr>
    </w:tbl>
    <w:p w:rsidR="00A36AE6" w:rsidRDefault="00A36AE6" w:rsidP="00A36AE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36AE6" w:rsidRDefault="00A36AE6" w:rsidP="00A36AE6">
      <w:pPr>
        <w:autoSpaceDE w:val="0"/>
        <w:autoSpaceDN w:val="0"/>
        <w:adjustRightInd w:val="0"/>
        <w:spacing w:after="0" w:line="240" w:lineRule="auto"/>
        <w:jc w:val="center"/>
        <w:rPr>
          <w:rFonts w:ascii="Calibri" w:hAnsi="Calibri" w:cs="Calibri"/>
          <w:b/>
          <w:bCs/>
        </w:rPr>
      </w:pPr>
    </w:p>
    <w:p w:rsidR="00A36AE6" w:rsidRDefault="00A36AE6" w:rsidP="00A36AE6">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A36AE6" w:rsidRDefault="00A36AE6" w:rsidP="00A36AE6">
      <w:pPr>
        <w:autoSpaceDE w:val="0"/>
        <w:autoSpaceDN w:val="0"/>
        <w:adjustRightInd w:val="0"/>
        <w:spacing w:after="0" w:line="240" w:lineRule="auto"/>
        <w:jc w:val="center"/>
        <w:rPr>
          <w:rFonts w:ascii="Calibri" w:hAnsi="Calibri" w:cs="Calibri"/>
          <w:b/>
          <w:bCs/>
        </w:rPr>
      </w:pPr>
    </w:p>
    <w:p w:rsidR="00A36AE6" w:rsidRDefault="00A36AE6" w:rsidP="00A36AE6">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A36AE6" w:rsidRDefault="00A36AE6" w:rsidP="00A36AE6">
      <w:pPr>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A36AE6" w:rsidRDefault="00A36AE6" w:rsidP="00A36AE6">
      <w:pPr>
        <w:autoSpaceDE w:val="0"/>
        <w:autoSpaceDN w:val="0"/>
        <w:adjustRightInd w:val="0"/>
        <w:spacing w:after="0" w:line="240" w:lineRule="auto"/>
        <w:jc w:val="center"/>
        <w:rPr>
          <w:rFonts w:ascii="Calibri" w:hAnsi="Calibri" w:cs="Calibri"/>
          <w:b/>
          <w:bCs/>
        </w:rPr>
      </w:pPr>
      <w:r>
        <w:rPr>
          <w:rFonts w:ascii="Calibri" w:hAnsi="Calibri" w:cs="Calibri"/>
          <w:b/>
          <w:bCs/>
        </w:rPr>
        <w:t>И ПРИОСТАНОВЛЕНИИ ДЕЙСТВИЯ ОТДЕЛЬНЫХ ПОЛОЖЕНИЙ</w:t>
      </w:r>
    </w:p>
    <w:p w:rsidR="00A36AE6" w:rsidRDefault="00A36AE6" w:rsidP="00A36AE6">
      <w:pPr>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ЗАКОНОДАТЕЛЬНЫХ АКТОВ РОССИЙСКОЙ ФЕДЕРАЦИИ</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jc w:val="right"/>
        <w:rPr>
          <w:rFonts w:ascii="Calibri" w:hAnsi="Calibri" w:cs="Calibri"/>
        </w:rPr>
      </w:pPr>
      <w:r>
        <w:rPr>
          <w:rFonts w:ascii="Calibri" w:hAnsi="Calibri" w:cs="Calibri"/>
        </w:rPr>
        <w:t>Принят</w:t>
      </w:r>
    </w:p>
    <w:p w:rsidR="00A36AE6" w:rsidRDefault="00A36AE6" w:rsidP="00A36AE6">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36AE6" w:rsidRDefault="00A36AE6" w:rsidP="00A36AE6">
      <w:pPr>
        <w:autoSpaceDE w:val="0"/>
        <w:autoSpaceDN w:val="0"/>
        <w:adjustRightInd w:val="0"/>
        <w:spacing w:after="0" w:line="240" w:lineRule="auto"/>
        <w:jc w:val="right"/>
        <w:rPr>
          <w:rFonts w:ascii="Calibri" w:hAnsi="Calibri" w:cs="Calibri"/>
        </w:rPr>
      </w:pPr>
      <w:r>
        <w:rPr>
          <w:rFonts w:ascii="Calibri" w:hAnsi="Calibri" w:cs="Calibri"/>
        </w:rPr>
        <w:t>13 декабря 2022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jc w:val="right"/>
        <w:rPr>
          <w:rFonts w:ascii="Calibri" w:hAnsi="Calibri" w:cs="Calibri"/>
        </w:rPr>
      </w:pPr>
      <w:r>
        <w:rPr>
          <w:rFonts w:ascii="Calibri" w:hAnsi="Calibri" w:cs="Calibri"/>
        </w:rPr>
        <w:t>Одобрен</w:t>
      </w:r>
    </w:p>
    <w:p w:rsidR="00A36AE6" w:rsidRDefault="00A36AE6" w:rsidP="00A36AE6">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36AE6" w:rsidRDefault="00A36AE6" w:rsidP="00A36AE6">
      <w:pPr>
        <w:autoSpaceDE w:val="0"/>
        <w:autoSpaceDN w:val="0"/>
        <w:adjustRightInd w:val="0"/>
        <w:spacing w:after="0" w:line="240" w:lineRule="auto"/>
        <w:jc w:val="right"/>
        <w:rPr>
          <w:rFonts w:ascii="Calibri" w:hAnsi="Calibri" w:cs="Calibri"/>
        </w:rPr>
      </w:pPr>
      <w:r>
        <w:rPr>
          <w:rFonts w:ascii="Calibri" w:hAnsi="Calibri" w:cs="Calibri"/>
        </w:rPr>
        <w:t>14 декабря 2022 года</w:t>
      </w:r>
    </w:p>
    <w:p w:rsidR="00A36AE6" w:rsidRDefault="00A36AE6" w:rsidP="00A36AE6">
      <w:pPr>
        <w:autoSpaceDE w:val="0"/>
        <w:autoSpaceDN w:val="0"/>
        <w:adjustRightInd w:val="0"/>
        <w:spacing w:after="0" w:line="240" w:lineRule="auto"/>
        <w:rPr>
          <w:rFonts w:ascii="Calibri" w:hAnsi="Calibri" w:cs="Calibri"/>
          <w:sz w:val="24"/>
          <w:szCs w:val="24"/>
        </w:rPr>
      </w:pP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29.1 Федерального закона от 24 июня 1998 года N 89-ФЗ "Об отходах производства и потребления" (Собрание законодательства Российской Федерации, 1998, N 26, ст. 3009; 2012, N 27, ст. 3587; 2016, N 27, ст. 4187; 2017, N 1, ст. 27; 2018, N 53, ст. 8409; 2022, N 29, ст. 5247)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пункте 2.1 слова "1 января 2023 года" заменить словами "1 января 2026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пункте 8 слова "1 января 2023 года" заменить словами "1 января 2026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статье 20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2022, N 12, ст. 1785) слова "в 2022 году" заменить словами "в 2022 и 2023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1.1 статьи 46.1 Федерального закона от 8 декабря 2003 года N 164-ФЗ "Об основах государственного регулирования внешнеторговой деятельности" (Собрание законодательства Российской Федерации, 2003, N 50, ст. 4850; 2018, N 49, ст. 7524; 2020, N 52, ст. 8592; 2022, N 13, ст. 1960; N 29, ст. 5320) слова "По решению Правительства Российской Федерации, принятому в 2022 году" заменить словами "По решениям Правительства Российской Федерации, принятым в 2022 и 2023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закон от 29 декабря 2004 года N 191-ФЗ "О введении в действие Градостроительного кодекса Российской Федерации" (Собрание законодательства Российской </w:t>
      </w:r>
      <w:r>
        <w:rPr>
          <w:rFonts w:ascii="Calibri" w:hAnsi="Calibri" w:cs="Calibri"/>
        </w:rPr>
        <w:lastRenderedPageBreak/>
        <w:t>Федерации, 2005, N 1, ст. 17; 2016, N 27, ст. 4305; 2017, N 25, ст. 3595; 2020, N 24, ст. 3740; 2021, N 1, ст. 7; 2022, N 1, ст. 16; N 11, ст. 1596)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17 статьи 3.3 слова "1 января 2023 года" заменить словами "1 января 2024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10.18 слова "в 2022 году" заменить словами "в 2022 и 2023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5</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3 статьи 54 Федерального закона от 21 июля 2005 года N 115-ФЗ "О концессионных соглашениях" (Собрание законодательства Российской Федерации, 2005, N 30, ст. 3126; 2016, N 27, ст. 4208; 2022, N 29, ст. 5300) слова "1 января 2023 года" заменить словами "1 января 2024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6</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9.1 статьи 8 Федерального закона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2018, N 1, ст. 71; 2021, N 1, ст. 39; N 27, ст. 5182; 2022, N 29, ст. 5308) слова "31 декабря 2022 года" заменить словами "31 декабря 2023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7</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3.2 статьи 47 Федерального закона от 12 апреля 2010 года N 61-ФЗ "Об обращении лекарственных средств" (Собрание законодательства Российской Федерации, 2010, N 16, ст. 1815; 2011, N 50, ст. 7351; 2013, N 48, ст. 6165; 2014, N 52, ст. 7540; 2018, N 49, ст. 7521; 2019, N 52, ст. 7780, 7793; 2021, N 27, ст. 5145; 2022, N 13, ст. 1953) слова "31 декабря 2022 года" заменить словами "31 декабря 2024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8</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30 статьи 51 Федерального закона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49, ст. 6758; 2013, N 48, ст. 6165; 2014, N 30, ст. 4269; N 49, ст. 6927; 2015, N 51, ст. 7245; 2017, N 1, ст. 12, 13; 2018, N 49, ст. 7509; 2019, N 6, ст. 464; N 30, ст. 4106; N 49, ст. 6958; 2020, N 50, ст. 8075; 2021, N 50, ст. 8412; Российская газета, 2022, 8 декабря) слова "1 января 2023 года" заменить словами "1 января 2025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9</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1 статьи 42.1 Федерального закона от 7 декабря 2011 года N 416-ФЗ "О водоснабжении и водоотведении" (Собрание законодательства Российской Федерации, 2011, N 50, ст. 7358; 2022, N 18, ст. 3013) слова "31 декабря 2022 года" заменить словами "31 декабря 2023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70 статьи 112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1, ст. 51; N 29, ст. 4342, 4375; 2016, N 15, ст. 2058; N 27, ст. 4254; 2017, N 24, ст. 3477; 2018, N 1, ст. 59, 88; N 18, ст. 2578; N 27, ст. 3957; N 53, ст. 8428; 2019, N 18, ст. 2194, 2195; N 52, ст. 7767; 2020, N 14, ст. 2028, 2037; N 17, ст. 2702; N 31, ст. 5008; 2021, N 1, ст. 40; N 9, ст. 1467; N 27, ст. 5188; 2022, N 1, ст. 45; N 11, ст. 1596; N 13, ст. 1953; N 16, ст. 2606; N 27, ст. 4632; N 45, ст. 7665) слова "в 2021 и 2022 годах" заменить словами "в 2021 - 2023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lastRenderedPageBreak/>
        <w:t>Статья 11</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10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 2021, N 18, ст. 3064)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6 слова "1 января 2023 года" заменить словами "1 января 2026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7 слова "1 января 2023 года" заменить словами "1 января 2026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в абзаце первом части 9 слова "1 января 2023 года" заменить словами "1 января 2026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12</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4 статьи 13 Федерального закона от 3 августа 2018 года N 290-ФЗ "О международных компаниях и международных фондах" (Собрание законодательства Российской Федерации, 2018, N 32, ст. 5083; N 53, ст. 8411; 2019, N 48, ст. 6739; 2022, N 13, ст. 1961; N 29, ст. 5299) слова "в 2022 году" заменить словами "в 2022 и 2023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4 статьи 18 Федерального закона от 3 августа 2018 года N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N 32, ст. 5084; N 53, ст. 8411; 2022, N 13, ст. 1961) слова "в 2022 году" заменить словами "в 2022 и 2023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14</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2.2 статьи 2 Федерального закона от 2 августа 2019 года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(Собрание законодательства Российской Федерации, 2019, N 31, ст. 4449; 2020, N 31, ст. 5054; 2022, N 12, ст. 1784) слова "в 2022 году" заменить словами "в 2022 и 2023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N 14, ст. 2036; 2022, N 11, ст. 1569; N 12, ст. 1782; N 41, ст. 6939; N 43, ст. 7269)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6:</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части 1 слова "с 1 марта по 30 сентября 2022 года" заменить словами "с 1 марта 2022 года по 31 марта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слова "с 1 марта по 30 сентября 2022 года" заменить словами "с 1 марта 2022 года по 31 марта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7:</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в части 1 слова "с 1 марта по 30 сентября 2022 года" заменить словами "с 1 марта 2022 года по 31 марта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слова "с 1 марта по 30 сентября 2022 года" заменить словами "с 1 марта 2022 года по 31 марта 2023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16</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2 статьи 4 Федерального закона от 4 февраля 2021 года N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(Собрание законодательства Российской Федерации, 2021, N 6, ст. 958; N 27, ст. 5131; 2022, N 13, ст. 1960) слова "1 января 2023 года" заменить словами "1 января 2025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17</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части 16 статьи 15 Федерального закона от 2 июля 2021 года N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N 27, ст. 5187; 2022, N 29, ст. 5259) слова "31 декабря 2022 года" заменить словами "1 января 2025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18</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53 Федерального закона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1:</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1 слова "устанавливающие новые, изменяющие или отменяющие" заменить словами "устанавливающие новые или изменяющие";</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2 слова "устанавливающие новые, изменяющие или отменяющие" заменить словами "устанавливающие новые или изменяющие";</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пункте 3 слова "устанавливающие, изменяющие или отменяющие" заменить словами "устанавливающие или изменяющие";</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подпункт "б" пункта 3 части 3 изложить в следующей редакции: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закона от 30 января 2002 года N 1-ФКЗ "О военном положении", на всей территории Российской Федерации либо на ее части.".</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19</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25 февраля 2022 года N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N 9, ст. 1257)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в абзаце первом статьи 2 слова "31 декабря 2022 года" заменить словами "31 декабря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3:</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1 слова "в 2022 году" заменить словами "в 2022 и 2023 годах";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2 слова "в 2022 году" заменить словами "в 2022 и 2023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20</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N 12, ст. 1782; N 13, ст. 1960; N 16, ст. 2594, 2606; N 22, ст. 3546; N 27, ст. 4614; N 29, ст. 5253, 5259, 5293, 5299)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1 статьи 15.1 слова "в 2022 году" заменить словами "в 2022 и 2023 годах";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1 статьи 15.2 слова "в 2022 году" заменить словами "в 2022 и 2023 годах";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в части 1 статьи 15.3 слова "31 декабря 2022 года" заменить словами "31 декабря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17:</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слова "2022 году" заменить словами "2022 и 2023 годах";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слова "2022 года" заменить словами "2022 и 2023 годов";</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слова "2022 года" заменить словами "2022 и 2023 годов";</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6 слова "1 июля 2023 года" заменить словами "31 декабря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5) в части 1 статьи 18:</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слова "в 2022 году" заменить словами "в 2022 и 2023 годах";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пункты 17, 21 и 23 признать утратившими силу;</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пунктами 27 и 28 следующего содержания: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 особенности исполнения, изменения и (или) расторжения договора о реализации туристского продукта, заключенного до 24 февраля 2022 года включительно, туроператором либо </w:t>
      </w:r>
      <w:proofErr w:type="spellStart"/>
      <w:r>
        <w:rPr>
          <w:rFonts w:ascii="Calibri" w:hAnsi="Calibri" w:cs="Calibri"/>
        </w:rPr>
        <w:t>турагентом</w:t>
      </w:r>
      <w:proofErr w:type="spellEnd"/>
      <w:r>
        <w:rPr>
          <w:rFonts w:ascii="Calibri" w:hAnsi="Calibri" w:cs="Calibri"/>
        </w:rPr>
        <w:t>, реализующими туристский продукт, сформированный таким туроператором, включая основания, порядок, сроки и условия возврата туристам и (или) другим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28) особенности обращения лекарственных препаратов для медицинского применения, медицинских изделий.";</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6) статью 19 изложить в следующей редакции:</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"Статья 19</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Установить, что Правительство Российской Федерации в 2022 и 2023 годах вправе принимать решения, предусматривающие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особенности приема на обучение по образовательным программам, имеющим государственную аккредитацию, образовательным программам дошкольного образования, программам подготовки научных и научно-педагогических кадров в аспирантуре (адъюнктуре), проведения государственной итоговой аттестации, а также признания в Российской Федерации образования и (или) квалификации, полученных в иностранном государстве.</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Установить, что Правительство Российской Федерации в 2023 году в целях увеличения контрольных цифр приема по приоритетным специальностям и направлениям подготовки и (или) укрупненным группам специальностей и направлений подготовки, перечень которых определяется Комиссией по научно-технологическому развитию Российской Федерации, вправе принять решение о перераспределении установленных организациям, осуществляющим образовательную деятельность, на 2023/24 учебный год контрольных цифр приема на обучение за счет средств федерального бюджета по специальностям и направлениям подготовки и (или) укрупненным группам специальностей и направлений подготовки по образовательным программам высшего образования (за исключением специальностей и направлений подготовки и (или) укрупненных групп специальностей и направлений подготовки по образовательным программам высшего образования в области искусств).</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Перераспределение контрольных цифр приема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Комиссией по научно-технологическому развитию Российской Федерации в порядке, определенном Правительством Российской Федерации.";</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7) в абзаце первом статьи 20 слова "до 31 декабря 2022 года" исключить;</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8) в части 4 статьи 21 слова "31 декабря 2022 года" заменить словами "31 декабря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9) статью 22 дополнить частями 4 - 6 следующего содержания: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Положения пунктов 6 и 7 статьи 20 настоящего Федерального закона действуют до 31 марта 2023 года включительно.</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Положения пунктов 1, 2, 3 и 5 статьи 20 настоящего Федерального закона действуют до 31 декабря 2023 года включительно.</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6. Положения пунктов 2.1 и 4 статьи 20 настоящего Федерального закона действуют до 31 декабря 2024 года включительно.".</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21</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Статью 3 Федерального закона от 14 марта 2022 года N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 (Собрание законодательства Российской Федерации, 2022, N 12, ст. 1782) изложить в следующей редакции:</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"Статья 3</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1. Установить, что до 31 декабря 2023 года включительно:</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российским страховщикам запрещается заключать сделки со страховщиками, с перестраховщиками и со страховыми брокерами, являющимися лицами недружественных государств, а также со страховщиками, с перестраховщиками и со страховыми брокерами, подконтрольными лицам недружественных государств, за исключением сделок, связанных с экспортом продовольствия и минеральных удобрений. Установленный настоящим пунктом запрет распространяется на перечисление российскими страховщиками лицам, указанным в настоящем пункте, денежных средств по договорам, заключенным до дня вступления в силу настоящего Федерального закона. В исключительных случаях указанные в настоящем пункте действия могут осуществляться на основании разрешения, выдаваемого Центральным банком Российской Федерации (Банком России);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решением Совета директоров Банка России могут быть определены обязательства, не подлежащие передаче перестрахователем (страховщиком) национальной перестраховочной компании в перестрахование на основании пункта 1 статьи 13.3 Закона Российской Федерации от 27 ноября 1992 года N 4015-I "Об организации страхового дела в Российской Федерации";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решением Совета директоров Банка России может быть определен перечень информации кредитных, </w:t>
      </w:r>
      <w:proofErr w:type="spellStart"/>
      <w:r>
        <w:rPr>
          <w:rFonts w:ascii="Calibri" w:hAnsi="Calibri" w:cs="Calibri"/>
        </w:rPr>
        <w:t>некредитных</w:t>
      </w:r>
      <w:proofErr w:type="spellEnd"/>
      <w:r>
        <w:rPr>
          <w:rFonts w:ascii="Calibri" w:hAnsi="Calibri" w:cs="Calibri"/>
        </w:rPr>
        <w:t xml:space="preserve"> финансовых организаций, а также организаций, оказывающих профессиональные услуги на финансовом рынке, подлежащей раскрытию и (или) предоставлению в соответствии с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кредитные, </w:t>
      </w:r>
      <w:proofErr w:type="spellStart"/>
      <w:r>
        <w:rPr>
          <w:rFonts w:ascii="Calibri" w:hAnsi="Calibri" w:cs="Calibri"/>
        </w:rPr>
        <w:t>некредитные</w:t>
      </w:r>
      <w:proofErr w:type="spellEnd"/>
      <w:r>
        <w:rPr>
          <w:rFonts w:ascii="Calibri" w:hAnsi="Calibri" w:cs="Calibri"/>
        </w:rPr>
        <w:t xml:space="preserve"> финансовые организации, а также организации, оказывающие профессиональные услуги на финансовом рынке, вправе не раскрывать и (или) не предоставлять, и перечень информации, предусмотренной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4) кредитные организации, являющиеся уполномоченными банками, вправе осуществлять продажу физическим лицам драгоценных металлов в слитках за иностранную валюту;</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право на доступ к информации и документам, предусмотренным пунктом 4 статьи 51, пунктом 1 статьи 84, пунктами 2 и 3 статьи 91 Федерального закона от 26 декабря 1995 года N 208-ФЗ "Об акционерных обществах", а также право на обращение в суд в соответствии с абзацем первым пункта 5 статьи 71, пунктом 6 статьи 79, пунктом 1 статьи 84 указанного Федерального закона имеют акционеры (акционер), владеющие в совокупности не менее чем пятью процентами голосующих акций общества.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Установить, что до 1 июля 2023 года в случае направления государственными компаниями, государственными корпорациями и хозяйственными обществами, акции (доли) которых находятся в федеральной собственности, на основании статьи 92.2 Федерального закона от 26 декабря 1995 года N 208-ФЗ "Об акционерных обществах", и (или) на основании пункта 6 статьи 30.1 Федерального закона от 22 апреля 1996 года N 39-ФЗ "О рынке ценных бумаг", и (или) на основании части 1.2 статьи 8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Банк России уведомлений, содержащих информацию, которая не раскрывается и (или) не предоставляется, такие уведомления не позднее дня направления в Банк России должны быть также направлены в федеральный орган исполнительной власти, уполномоченный на управление государственным имуществом. Банк России передает копии уведомлений, содержащих информацию, в том числе инсайдерскую, которая не раскрывается и (или) не предоставляется, поступивших ему на основании статьи 92.2 Федерального закона от 26 декабря 1995 года N 208-ФЗ "Об акционерных обществах", и (или) на основании пункта 6 статьи 30.1 Федерального закона от 22 апреля 1996 года N 39-ФЗ "О </w:t>
      </w:r>
      <w:r>
        <w:rPr>
          <w:rFonts w:ascii="Calibri" w:hAnsi="Calibri" w:cs="Calibri"/>
        </w:rPr>
        <w:lastRenderedPageBreak/>
        <w:t>рынке ценных бумаг", и (или) на основании части 1.2 статьи 8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Министерство финансов Российской Федерации, Счетную палату Российской Федерации по их запросам, за исключением копий уведомлений, которые передаются в Министерство финансов Российской Федерации, Счетную палату Российской Федерации по их запросам федеральным органом исполнительной власти, уполномоченным на управление государственным имуществом. Федеральный орган исполнительной власти, уполномоченный на управление государственным имуществом, Министерство финансов Российской Федерации, Счетная палата Российской Федерации обязаны обеспечивать конфиденциальность информации, которая содержится в полученных ими уведомлениях (копиях уведомлений).".</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22</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абзаце первом части 1 статьи 11 Федерального закона от 14 марта 2022 года N 56-ФЗ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2022, N 12, ст. 1783) слова "в 2022 году" заменить словами "в 2022, 2023 и 2024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23</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14 марта 2022 года N 58-ФЗ "О внесении изменений в отдельные законодательные акты Российской Федерации" (Собрание законодательства Российской Федерации, 2022, N 12, ст. 1785)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абзаце первом статьи 7 слова "В 2022 году" заменить словами "В 2022 и 2023 годах";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8:</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части 1 слова "В 2022 году" заменить словами "В 2022 и 2023 годах";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слова "в 2022 году" заменить словами "в 2022 и 2023 годах";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в абзаце первом статьи 9 слова "в 2022 году" заменить словами "в 2022 и 2023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24</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9 Федерального закона от 26 марта 2022 года N 72-ФЗ "О внесении изменений в отдельные законодательные акты Российской Федерации" (Собрание законодательства Российской Федерации, 2022, N 13, ст. 1961)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4 слова "31 декабря 2022 года" заменить словами "31 декабря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5 слова "31 декабря 2022 года" заменить словами "31 декабря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в части 6 слова "31 декабря 2022 года" заменить словами "31 декабря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4) дополнить частью 8 следующего содержания: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"8. Действие положений части 6 статьи 2 и части 14 статьи 5 Федерального закона от 3 августа 2018 года N 290-ФЗ "О международных компаниях и международных фондах" (в редакции настоящего Федерального закона) распространяется на правоотношения, возникшие до дня вступления в силу настоящего Федерального закона.".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25</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Внести в статью 12 Федерального закона от 1 мая 2022 года N 124-ФЗ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2022, N 18, ст. 3010)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абзаце первом части 1 слова "в 2022 году" заменить словами "в 2022 и 2023 годах";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2 слова "В 2022 году" заменить словами "В 2022 и 2023 годах";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в части 3 слова "В 2022 году" заменить словами "В 2022 и 2023 годах".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26</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 пункте 1 части 2 статьи 2 Федерального закона от 28 мая 2022 года N 148-ФЗ "О внесении изменений в Федеральный закон "Об основах туристской деятельности в Российской Федерации" (Собрание законодательства Российской Федерации, 2022, N 22, ст. 3541) слова "с 1 марта 2023 года" заменить словами "с 1 сентября 2023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27</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 Федерации, 2022, N 29, ст. 5259)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7:</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изложить в следующей редакции: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Установить, что до 1 июля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средневзвешенная цена акций, выкупаемых в случае принятия общим собранием акционеров публичного акционерного общества решения о его реорганизации, предусмотренного абзацем вторым пункта 1 статьи 75 Федерального закона от 26 декабря 1995 года N 208-ФЗ "Об акционерных обществах", определяется по результатам организованных торгов за один месяц, предшествующий дате принятия решения о проведении общего собрания акционеров, в повестку дня которого включен вопрос о реорганизации публичного акционерного общества. При определении цены выкупа акций, допущенных к организованным торгам, определение их рыночной стоимости не требуется;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право кредитора требовать от должника досрочного исполнения заемного обязательства, вытекающего из кредитного договора или договора займа, в том числе заключенного путем размещения облигаций, не считается возникшим, если указанное право не связано с наступлением срока исполнения по этому обязательству и обусловлено:</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а)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в соответствии с установленным временным порядком исполнения обязательств перед отдельными видами кредиторов;</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неисполнением и (или) ненадлежащим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если обязанность досрочного исполнения такого обязательства возникла вследствие наступления предусмотренных </w:t>
      </w:r>
      <w:r>
        <w:rPr>
          <w:rFonts w:ascii="Calibri" w:hAnsi="Calibri" w:cs="Calibri"/>
        </w:rPr>
        <w:lastRenderedPageBreak/>
        <w:t>таким обязательством обстоятельств нефинансового характера и не могла быть предотвращена должником и (или) иными указанными лицами.";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1.1 следующего содержания: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"1.1. Установить, что до 31 декабря 2023 года включительно:</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регистрация выпуска (дополнительного выпуска) облигаций, в отношении которых до дня вступления в силу настоящего Федерального закона зарегистрирован (представлен бирже для присвоения идентификационного номера программе облигаций или выпуску облигаций) проспект облигаций, и их размещение допускаются без регистрации нового проспекта облигаций;</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эмиссия российскими юридическими лицами, имеющими обязательства, связанные с иностранными облигациями, выпущенными иностранными организациями (еврооблигации), облигаций, оплата которых при их размещении осуществляется иностранными облигациями (еврооблигациями) или денежными средствами с целевым использованием привлеченных денежных средств для приобретения иностранных облигаций (еврооблигаций), осуществляется без регистрации проспекта облигаций и без учета требований пункта 2 статьи 34 Федерального закона от 26 декабря 1995 года N 208-ФЗ "Об акционерных обществах", пункта 1 статьи 22, пункта 5 статьи 27.2, пункта 2 статьи 27.5-7, пункта 13 и абзаца первого пункта 14 статьи 51.1 Федерального закона от 22 апреля 1996 года N 39-ФЗ "О рынке ценных бумаг" при условии, что размер и срок выплаты дохода, срок погашения и номинальная стоимость российских облигаций соответствуют аналогичным условиям в отношении иностранных облигаций (еврооблигаций). Регистрация выпуска таких облигаций российского юридического лица влечет за собой такие же правовые последствия, как и регистрация проспекта таких облигаций;</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акционерного общества в новом составе в случае, если его количественный состав становится менее количества, предусмотренного пунктом 3 статьи 66 или пунктом 2 статьи 68 Федерального закона от 26 декабря 1995 года N 208-ФЗ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В случае, предусмотренном настоящим пунктом,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частью 1.2 следующего содержания: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Установить, что в 2023 году в акционерном обществе общим собранием акционеров может быть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с момента избрания. В случае, если общим собранием акционеров акционерного общества в соответствии с настоящей частью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к такому обществу не подлежат применению требования пункта 1 статьи 47 Федерального закона от 26 декабря 1995 года N 208-ФЗ "Об акционерных обществах" в части решения вопроса на годовом общем собрании акционеров об избрании совета директоров (наблюдательного совета) акционерного общества, пункта 2 статьи 54 Федерального закона от 26 декабря 1995 года N 208-ФЗ "Об акционерных обществах"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 пункта 1 статьи 66 Федерального закона от 26 декабря 1995 года N 208-ФЗ "Об </w:t>
      </w:r>
      <w:r>
        <w:rPr>
          <w:rFonts w:ascii="Calibri" w:hAnsi="Calibri" w:cs="Calibri"/>
        </w:rPr>
        <w:lastRenderedPageBreak/>
        <w:t>акционерных обществах" в части срока полномочий членов совета директоров (наблюдательного совета) акционерного общества.";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1 статьи 8 слова "1 июля 2023 года" заменить словами "31 декабря 2023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28</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14 июля 2022 года N 319-ФЗ "О внесении изменений в отдельные законодательные акты Российской Федерации" (Собрание законодательства Российской Федерации, 2022, N 29, ст. 5286)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дополнить статьями 5.1 - 5.5 следующего содержания:</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"Статья 5.1</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1. Если права на 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в настоящей статье - клиентский депозитарий), клиентский депозитарий в течение ста двадцати дней со дня вступления в силу настоящей статьи в порядке, установленном решением Совета директоров Банка России, обязан подать российскому депозитарию, в котором открыт счет депо иностранного номинального держателя для учета прав на переводимые ценные бумаги, либо держателю реестра, осуществляющему ведение реестра акционеров международной компании (далее - российский регистратор международной компании), если переводимыми ценными бумагами являются акции международной компании, поручение о принудительном переводе учета прав на переводимые ценные бумаги с указанием количества переводимых ценных бумаг на счет клиентского депозитария.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Со дня подачи поручения о принудительном переводе учета прав на переводимые ценные бумаги клиентский депозитарий:</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обязан направить иностранной организации, в которой ему открыт счет лица, действующего в интересах других лиц, для учета прав на переводимые ценные бумаги, уведомление об отмене всех ранее поданных и не исполненных поручений на списание и (или) на зачисление переводимых ценных бумаг;</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вправе подавать иностранной организации, в которой ему открыт счет лица, действующего в интересах других лиц, для учета прав на переводимые ценные бумаги, поручения на списание и (или) на зачисление переводимых ценных бумаг.</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Российский депозитарий, в котором открыт счет депо иностранного номинального держателя для учета прав на переводимые ценные бумаги, либо российский регистратор международной компании, если переводимыми ценными бумагами являются акции международной компании, на основании полученного поручения о принудительном переводе учета прав на переводимые ценные бумаги проводит операции, направленные на перевод учета прав на переводимые ценные бумаги, в порядке и сроки, которые установлены решением Совета директоров Банка России.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Со дня проведения операций, указанных в части 3 настоящей статьи, требования пунктов 8 - 11 статьи 8.5 Федерального закона от 22 апреля 1996 года N 39-ФЗ "О рынке ценных бумаг" не применяются.</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Статья 5.2</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1. Если права на акции российского эмитента, являющегося международной компанией, учитываются на лицевом счете иностранной организации, являющейся регистратором в соответствии с ее личным законом (далее в настоящей статье - иностранный регистратор), или на лицевом счете иностранного номинального держателя, владелец таких акций (иное лицо, осуществляющее права по таким акциям), а если владение такими акциями осуществляется в интересах другого лица, также лицо, в интересах которого действует владелец таких акций,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регистратору международной компании, в котором открыт лицевой счет иностранного регистратора или иностранного номинального держателя для учета прав на акции российского эмитента, являющегося международной компанией, заявление о принудительном переводе учета прав на такие акции.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Российский регистратор международной компании рассматривает заявления о принудительном переводе учета прав на акции российского эмитента, являющегося международной компанией, и проводит операции по осуществлению принудительного перевода учета прав на акции российского эмитента, являющегося международной компанией, не позднее десяти рабочих дней со дня истечения срока приема указанных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 иностранного номинального держателя для учета прав на ценные бумаги российского эмитента. Положения статьи 5 настоящего Федерального закона, регулирующие деятельность российского депозитария, в котором открыт счет депо иностранного номинального держателя, применяются к российскому регистратору международной компании в части, не противоречащей существу соответствующих отношений.</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Статья 5.3</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1. Если права на переводимые ценные бумаги учитываются на счете депо владельца (счете депо иностранного уполномоченного держателя), открытом иностранной организации в российском депозитарии,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настоящей статье - фактический владелец) на основании заключенного (в том числе по иностранному праву) между такими лицом и иностранной организацией договора, проведение операций с переводимыми ценными бумагами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фактического владельца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 Федерации, фактический владелец вправе в течение ста двадцати дней со дня вступления в силу настоящей статьи представить российскому депозитарию, в котором открыт счет депо владельца (счет депо иностранного уполномоченного держателя) иностранной организации, заявление о принудительном переводе учета прав на переводимые ценные бумаги на счет депо (лицевой счет) фактического владельца.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Заявление о принудительном переводе учета прав на переводимые ценные бумаги должно содержать:</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информацию, позволяющую идентифицировать иностранную организацию, осуществляющую владение переводимыми ценными бумагами (осуществляющую любые юридические и фактические действия с переводимыми ценными бумагами) в интересах фактического владельца;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реквизиты счета депо (лицевого счета) фактического владельца для зачисления переводимых ценных бумаг;</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сведения о количестве переводимых ценных бумаг, находящихся по состоянию на дату, предшествующую дню вступления в силу настоящей статьи, в фактическом владении лица, подавшего заявление о принудительном переводе учета прав на переводимые ценные бумаги;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заверения фактического владельца в адрес российского депозитария, в котором открыт счет депо владельца (счет депо иностранного уполномоченного держателя) иностранной организации, об обстоятельствах, имеющих значение для принудительного перевода учета прав на переводимые ценные бумаги, в том числе об учете прав фактического владельца на переводимые ценные бумаги иностранной организацией, о фактической невозможности иным способом (в том числе в порядке, определенном заключенным с иностранной организацией договором) обеспечить возврат иностранной организацией переводимых ценных бумаг фактическому владельцу, об отсутствии прав требования третьих лиц в отношении переводимых ценных бумаг, а также об отсутствии известных фактическому владельцу обременений или ограничений распоряжения переводимыми ценными бумагами (за исключением ограничения распоряжения, установленного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фактическом владении лицом, подавшим указанное заявление, соответствующим количеством переводимых ценных бумаг по состоянию на дату, предшествующую дню вступления в силу настоящей статьи, копия договора, на основании которого иностранная организация осуществляет владение переводимыми ценными бумагами (осуществляет любые юридические и фактические действия с переводимыми ценными бумагами) в интересах фактического владельца, а также иные документы (при наличии), подтверждающие владение иностранной организацией переводимыми ценными бумагами в интересах фактического владельца (осуществление в интересах фактического владельца любых юридических и фактических действий с переводимыми ценными бумагами), действительность и правомерность интереса заявителя.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4. Российский депозитарий, получивший заявление о принудительном переводе учета прав на переводимые ценные бумаги, не позднее трех рабочих дней со дня его получения: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вносит по счету депо владельца (счету депо иностранного уполномоченного держателя), открытому указанной в этом заявлении иностранной организации, запись об установлении ограничения на осуществление операций с переводимыми ценными бумагами, указанными в этом заявлении, по поручению лица, которому открыт такой счет;</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уведомляет указанную в заявлении о принудительном переводе учета прав на переводимые ценные бумаги 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счете депо иностранной организации, по которому внесена запись об установлении такого ограничения.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В уведомлении российского депозитария о поступлении заявления о принудительном переводе учета прав на переводимые ценные бумаги должны быть указаны:</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информация о фактическом владельце, подавшем заявление о принудительном переводе учета прав на переводимые ценные бумаги;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дата, в которую будет осуществлен принудительный перевод учета прав на переводимые ценные бумаги при отсутствии получения российским депозитарием обоснованных возражений со стороны иностранной организации.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6. Уведомление российского депозитария о поступлении заявления о принудительном переводе учета прав на переводимые ценные бумаги и возражения иностранной организации, предусмотренные частью 7 настоящей статьи, должны быть направлены в порядке, определенном заключенным между такими российским депозитарием и иностранной организацией депозитарным договором. Указанная в уведомлении российского депозитария дата, в которую будет осуществлен принудительный перевод учета прав на переводимые ценные бумаги, не может наступать ранее чем через 30 рабочих дней с даты направления российским депозитарием уведомления. В случае поступления обоснованных возражений иностранной организации в последние два рабочих дня указанного срока указанный срок может быть продлен российским депозитарием на срок, установленный решением Совета директоров Банка России.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 отсутствии поступивших обоснованных возражений иностранной организации, касающихся наличия договора между фактическим владельцем и 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российский депозитарий проводит операции по принудительному переводу учета прав на соответствующее количество переводимых ценных бумаг. В случае поступления обоснованных возражений иностранной организации в части количества принадлежащих фактическому владельцу переводимых ценных бумаг российский депозитарий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иностранной организации. Операция списания переводимых ценных бумаг со счета депо иностранной организации осуществляется без поручения лица, которому открыт такой счет депо.</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недостаточности таких сведений российский депозитарий вправе отказать заявителю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принудительном переводе учета прав на переводимые ценные бумаги и прилагаемых к нему документах, несет заявитель.</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учитываемых на счете депо владельца (счете депо иностранного уполномоченного держателя), открытом 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w:t>
      </w:r>
      <w:r>
        <w:rPr>
          <w:rFonts w:ascii="Calibri" w:hAnsi="Calibri" w:cs="Calibri"/>
        </w:rPr>
        <w:lastRenderedPageBreak/>
        <w:t>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случае отказа в проведении операций по принудительному переводу учета прав на переводимые ценные бумаги российский депозитарий уведомляет об этом фактического владельца не позднее трех рабочих дней со дня принятия решения об отказе в проведении операций по принудительному переводу учета прав на переводимые ценные бумаги. В уведомлении об отказе должны быть указаны основания, по которым российским депозитарием принято решение об отказе в проведении операций по принудительному переводу учета прав на переводимые ценные бумаги. Если таким основанием является поступление российскому депозитарию обоснованных возражений иностранной организации, осуществляющей владение переводимыми ценными бумагами (осуществляющей любые юридические и фактические действия с переводимыми ценными бумагами) в интересах фактического владельца, к уведомлению об отказе должна прилагаться копия поступивших обоснованных возражений иностранной организации.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11. Запись о снятии ограничения, предусмотренного пунктом 1 части 4 настоящей статьи, вносится российским депозитарием:</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одновременно с внесением записи о списании переводимых ценных бумаг со счета депо иностранной организации в связи с проведением операции по принудительному переводу учета прав на переводимые ценные бумаги в соответствии с частью 7 настоящей статьи;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день принятия решения об отказе в проведении операций по принудительному переводу учета прав на переводимые ценные бумаги.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отсутствия у фактического владельца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вправе в течение срока, предусмотренного частью 1 настоящей статьи, представить центральному депозитарию уведомление о правах на переводимые ценные бумаги, которое должно содержать сведения и документы, предусмотренные частями 2 и 3 настоящей статьи. Центральный депозитарий обеспечивает хранение такого уведомления в течение трех лет. При установлении фактическим владельцем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представивший уведомление о правах на переводимые ценные бумаги центральному депозитарию в соответствии с настоящей частью, вправе в течение шестидесяти дней с даты истечения срока, предусмотренного частью 1 настоящей статьи, представить российскому депозитарию заявление о принудительном переводе учета прав на переводимые ценные бумаги в соответствии с требованиями настоящей статьи.</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Статья 5.4</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1. Управляющая компания открытого, биржевого или интервального паевого инвестиционного фонда, в состав активов которого входят активы,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соответственно в настоящей статье - заблокированный фонд, заблокированные активы), если доля заблокированных активов составляет не менее 10 процентов стоимости чистых активов заблокированного фонда, обязана в срок, установленный решением Совета директоров Банка России, принять одно из следующих решений:</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о выделении активов заблокированного фонда в дополнительно формируемый закрытый паевой инвестиционный фонд (далее в настоящей статье - дополнительный фонд);</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об изменении типа заблокированного фонда на закрытый паевой инвестиционный фонд.</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Управляющая компания заблокированного фонда, в котором доля заблокированных активов составляет менее 10 процентов стоимости чистых активов заблокированного фонда, вправе в срок, установленный решением Совета директоров Банка России, принять решение о выделении активов заблокированного фонда в дополнительный фонд.</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принятия управляющей компанией решения о выделении активов заблокированного фонда в дополнительный фонд инвестиционные паи дополнительного фонда выдаются каждому владельцу инвестиционных паев заблокированного фонда, указанному в списке владельцев инвестиционных паев заблокированного фонда, составленном для выдачи инвестиционных паев дополнительного фонда,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 без подачи заявок на выдачу инвестиционных паев. Выдача инвестиционных паев дополнительного фонда при его формировании иным лицам не допускается. В оплату инвестиционных паев дополнительного фонда при его формировании передаются только активы, выделяемые из заблокированного фонда. Правила доверительного управления дополнительным фондом должны соответствовать требованиям, установленным решением Совета директоров Банка России.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принятия управляющей компанией решения об изменении типа заблокированного фонда на закрытый паевой инвестиционный фонд изменение типа заблокированного фонда осуществляется путем внесения изменений и дополнений в правила доверительного управления заблокированным фондом, которые должны соответствовать требованиям, установленным решением Совета директоров Банка России, и вступают в силу со дня раскрытия сообщения о регистрации указанных изменений и дополнений на официальном сайте управляющей компании в информационно-телекоммуникационной сети "Интернет", а если инвестиционные паи заблокированного фонда ограничены в обороте, то со дня представления указанных изменений и дополнений, согласованных специализированным депозитарием заблокированного фонда, в Банк России.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5. Не допускается возобновление выдачи, обмена и погашения инвестиционных паев заблокированного фонда, инвестиционные паи которого не ограничены в обороте, в случае формирования дополнительного фонда со дня направления на регистрацию в Банк России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 дня направления на регистрацию в Банк России изменений и дополнений в правила доверительного управления заблокированным фондом и до дня вступления в силу указанных изменений и дополнений. Не допускается возобновление выдачи, обмена и погашения инвестиционных паев заблокированного фонда, инвестиционные паи которого ограничены в обороте, в случае формирования дополнительного фонда со дня направления на согласование в специализированный депозитарий заблокированного фонда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 дня направления на согласование в специализированный депозитарий заблокированного фонда изменений и дополнений в правила доверительного управления заблокированным фондом и до дня вступления в силу указанных изменений и дополнений. Инвестиционные паи заблокированного фонда и инвестиционные паи дополнительного фонда обращаются в порядке, установленном пунктом 5 статьи 14 Федерального закона от 29 ноября 2001 года N 156-ФЗ "Об инвестиционных фондах".</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Управляющая компания заблокированного фонда должна совершать действия (операции), направленные на выделение активов заблокированного фонда в дополнительный фонд, и действия (операции), направленные на изменение типа заблокированного фонда на закрытый паевой инвестиционный фонд, в соответствии с требованиями, установленными решением Совета директоров Банка России. Лицо, осуществляющее ведение реестра владельцев инвестиционных паев заблокированного фонда, и депозитарии, являющиеся номинальными держателями инвестиционных паев заблокированного фонда, должны совершать действия (операции), направленные на получение владельцами инвестиционных паев заблокированного фонда инвестиционных паев дополнительного фонда, в соответствии с требованиями, установленными решением Совета директоров Банка России.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7. Решением Совета директоров Банка России по вопросам, предусмотренным настоящей статьей, могут быть установлены требования к деятельности управляющих компаний, лиц, осуществляющих ведение реестра владельцев инвестиционных паев, и депозитариев.</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8. 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частью третьей статьи 7 Федерального закона от 10 июля 2002 года N 86-ФЗ "О Центральном банке Российской Федерации (Банке России)".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9. Понятия применяются в настоящей статье в тех значениях, в которых они используются для регулирования соответствующих отношений в Федеральном законе от 29 ноября 2001 года N 156-ФЗ "Об инвестиционных фондах".</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Статья 5.5</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1. Если владельцем 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депозитарию, в котором открыт счет депо иностранного номинального держателя для учета прав контролируемой иностранной компании на переводимые ценные бумаги, заявление о принудительном переводе учета прав на переводимые ценные бумаги в случае, если проведение операций с переводимыми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владении контролируемой иностранной компанией соответствующим количеством переводимых ценных бумаг и о признании заявителя контролирующим лицом, а также об иностранной организации, в которой осуществляется учет прав контролируемой иностранной компании на переводимые ценные бумаги, о всех иностранных организациях, в которых открыты счета лиц, действующих в интересах других лиц, на которых учитываются права контролируемой иностранной компании на переводимые ценные бумаги, и об иностранном номинальном держателе, на счете </w:t>
      </w:r>
      <w:r>
        <w:rPr>
          <w:rFonts w:ascii="Calibri" w:hAnsi="Calibri" w:cs="Calibri"/>
        </w:rPr>
        <w:lastRenderedPageBreak/>
        <w:t>депо, открытом в российском депозитарии, которого учитываются права контролируемой иностранной компании на переводимые ценные бумаги.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Российский депозитарий рассматривает представленные ему заявления о принудительном переводе учета прав на переводимые ценные бумаги и проводит операции по осуществлению принудительного перевода учета прав на них не позднее 10 рабочих дней со дня истечения срока приема таких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 иностранного номинального держателя для учета прав на переводимые ценные бумаги. Российский депозитарий осуществляет принудительный перевод учета прав на переводимые ценные бумаги на счет депо владельца (владельцев), открытый заявителю (заявителям).</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4. 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5. Действие настоящей статьи распространяется на контролирующих лиц, предоставивших в установленный срок уведомление о контролируемых иностранных компаниях за налоговый период 2021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2) в статье 6 слова "31 декабря 2022 года" заменить словами "31 декабря 2023 года", после слов "пункта 1 статьи 22" дополнить словами ", пункта 2 статьи 27.5-7, пункта 13 и абзаца первого пункта 14 статьи 51.1".</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29</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14 июля 2022 года N 320-ФЗ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(Собрание законодательства Российской Федерации, 2022, N 29, ст. 5287)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6 статьи 14 слова "24 февраля по 31 декабря 2022 года" заменить словами "24 февраля 2022 года по 31 декабря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8 статьи 18 слова "31 декабря 2023 года" заменить словами "31 декабря 2024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30</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6 Федерального закона от 14 июля 2022 года N 332-ФЗ "О внесении изменений в отдельные законодательные акты Российской Федерации" (Собрание законодательства Российской Федерации, 2022, N 29, ст. 5299) следующие изменения:</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13 изложить в следующей редакции:</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"13. Положения частей 1 - 13 статьи 21.2 Федерального закона от 8 марта 2022 года N 46-ФЗ "О внесении изменений в отдельные законодательные акты Российской Федерации" применяются до 31 декабря 2023 года включительно.";</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часть 14 признать утратившей силу.</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31</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Приостановить до 1 июля 2024 года действие первого, третьего и четвертого предложений пункта 2 статьи 68 Федерального закона от 26 декабря 1995 года N 208-ФЗ "Об акционерных обществах" (Собрание законодательства Российской Федерации, 1996, N 1, ст. 1; 2001, N 33, ст. 3423; 2004, N 49, ст. 4852; 2009, N 23, ст. 2770; N 29, ст. 3642; 2016, N 27, ст. 4276; 2018, N 30, ст. 4544; 2022, N 9, ст. 1257; N 16, ст. 2616) при реализации части 1.1-1 статьи 7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p>
    <w:p w:rsidR="00A36AE6" w:rsidRDefault="00A36AE6" w:rsidP="00A36AE6">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625-ФЗ)</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Приостановить до 31 декабря 2024 года включительно действие подпункта 7 пункта 1 и пункта 12 статьи 22 Федерального закона от 22 апреля 1996 года N 39-ФЗ "О рынке ценных бумаг" (Собрание законодательства Российской Федерации, 1996, N 17, ст. 1918; 2002, N 52, ст. 5141; 2006, N 1, ст. 5; 2010, N 41, ст. 5193; 2011, N 48, ст. 6728; 2012, N 53, ст. 7607; 2013, N 30, ст. 4084; 2014, N 30, ст. 4219; 2018, N 53, ст. 8440; 2020, N 31, ст. 5065) в части, касающейся требований о регистрации проспекта облигаций, если они размещаются в рамках программы облигаций и с даты регистрации проспекта облигаций, зарегистрированного в отношении программы облигаций, истек один год, и о размещении облигаций не более чем в течение одного года с даты регистрации проспекта облигаций.</w:t>
      </w:r>
    </w:p>
    <w:p w:rsidR="00A36AE6" w:rsidRDefault="00A36AE6" w:rsidP="00A36AE6">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625-ФЗ)</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Приостановить до 31 декабря 2025 года включительно действие подпункта "а" пункта 3 статьи 8.4 Федерального закона от 29 декабря 2012 года N 275-ФЗ "О государственном оборонном заказе" (Собрание законодательства Российской Федерации, 2012, N 53, ст. 7600; 2015, N 27, ст. 3950; 2016, N 27, ст. 4250; 2017, N 31, ст. 4786; 2018, N 31, ст. 4852; 2022, N 9, ст. 1261) в части выполнения условия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при осуществлении оплаты труда.</w:t>
      </w:r>
    </w:p>
    <w:p w:rsidR="00A36AE6" w:rsidRDefault="00A36AE6" w:rsidP="00A36AE6">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12.12.2023 N 590-ФЗ, от 23.11.2024 N 415-ФЗ)</w:t>
      </w:r>
    </w:p>
    <w:p w:rsidR="00A36AE6" w:rsidRDefault="00A36AE6" w:rsidP="00A36AE6">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6AE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36AE6" w:rsidRDefault="00A36AE6">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A36AE6" w:rsidRDefault="00A36AE6">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A36AE6" w:rsidRDefault="00A36AE6">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A36AE6" w:rsidRDefault="00A36AE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 32 распространяется на правоотношения, возникшие с 30.09.2022.</w:t>
            </w:r>
          </w:p>
        </w:tc>
        <w:tc>
          <w:tcPr>
            <w:tcW w:w="113" w:type="dxa"/>
            <w:shd w:val="clear" w:color="auto" w:fill="F4F3F8"/>
            <w:tcMar>
              <w:top w:w="0" w:type="dxa"/>
              <w:left w:w="0" w:type="dxa"/>
              <w:bottom w:w="0" w:type="dxa"/>
              <w:right w:w="0" w:type="dxa"/>
            </w:tcMar>
          </w:tcPr>
          <w:p w:rsidR="00A36AE6" w:rsidRDefault="00A36AE6">
            <w:pPr>
              <w:autoSpaceDE w:val="0"/>
              <w:autoSpaceDN w:val="0"/>
              <w:adjustRightInd w:val="0"/>
              <w:spacing w:after="0" w:line="240" w:lineRule="auto"/>
              <w:jc w:val="both"/>
              <w:rPr>
                <w:rFonts w:ascii="Calibri" w:hAnsi="Calibri" w:cs="Calibri"/>
                <w:color w:val="392C69"/>
              </w:rPr>
            </w:pPr>
          </w:p>
        </w:tc>
      </w:tr>
    </w:tbl>
    <w:p w:rsidR="00A36AE6" w:rsidRDefault="00A36AE6" w:rsidP="00A36AE6">
      <w:pPr>
        <w:autoSpaceDE w:val="0"/>
        <w:autoSpaceDN w:val="0"/>
        <w:adjustRightInd w:val="0"/>
        <w:spacing w:before="280" w:after="0" w:line="240" w:lineRule="auto"/>
        <w:ind w:firstLine="540"/>
        <w:jc w:val="both"/>
        <w:outlineLvl w:val="0"/>
        <w:rPr>
          <w:rFonts w:ascii="Calibri" w:hAnsi="Calibri" w:cs="Calibri"/>
          <w:b/>
          <w:bCs/>
        </w:rPr>
      </w:pPr>
      <w:bookmarkStart w:id="1" w:name="Par315"/>
      <w:bookmarkEnd w:id="1"/>
      <w:r>
        <w:rPr>
          <w:rFonts w:ascii="Calibri" w:hAnsi="Calibri" w:cs="Calibri"/>
          <w:b/>
          <w:bCs/>
        </w:rPr>
        <w:t>Статья 32</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1. Установить, что до 31 декабря 2024 года включительно на территориях Донецкой Народной Республики, Луганской Народной Республики, Запорожской области, Херсонской области не применяется законодательство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36AE6" w:rsidRDefault="00A36AE6" w:rsidP="00A36AE6">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625-ФЗ)</w:t>
      </w:r>
    </w:p>
    <w:p w:rsidR="00A36AE6" w:rsidRDefault="00A36AE6" w:rsidP="00A36AE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Установить, что до 31 декабря 2024 года включительно на территориях Донецкой Народной Республики, Луганской Народной Республики, Запорожской области, Херсонской области не применяется законодательство Российской Федерации об обязательном страховании гражданской ответственности перевозчика за причинение вреда жизни, здоровью, имуществу пассажиров. Риск гражданской ответственности перевозчика, зарегистрированного в качестве юридического лица или индивидуального предпринимателя на территориях Донецкой Народной Республики, Луганской Народной Республики, Запорожской области, Херсонской области, должен быть застрахован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w:t>
      </w:r>
      <w:r>
        <w:rPr>
          <w:rFonts w:ascii="Calibri" w:hAnsi="Calibri" w:cs="Calibri"/>
        </w:rPr>
        <w:lastRenderedPageBreak/>
        <w:t>имуществу пассажиров в случае осуществления таким перевозчиком деятельности по перевозке пассажиров за пределами территорий Донецкой Народной Республики, Луганской Народной Республики, Запорожской области, Херсонской области.</w:t>
      </w:r>
    </w:p>
    <w:p w:rsidR="00A36AE6" w:rsidRDefault="00A36AE6" w:rsidP="00A36AE6">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625-ФЗ)</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33</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2023 года.</w:t>
      </w:r>
    </w:p>
    <w:p w:rsidR="00A36AE6" w:rsidRDefault="00A36AE6" w:rsidP="00A36AE6">
      <w:pPr>
        <w:autoSpaceDE w:val="0"/>
        <w:autoSpaceDN w:val="0"/>
        <w:adjustRightInd w:val="0"/>
        <w:spacing w:before="220" w:after="0" w:line="240" w:lineRule="auto"/>
        <w:ind w:firstLine="540"/>
        <w:jc w:val="both"/>
        <w:rPr>
          <w:rFonts w:ascii="Calibri" w:hAnsi="Calibri" w:cs="Calibri"/>
        </w:rPr>
      </w:pPr>
      <w:bookmarkStart w:id="2" w:name="Par325"/>
      <w:bookmarkEnd w:id="2"/>
      <w:r>
        <w:rPr>
          <w:rFonts w:ascii="Calibri" w:hAnsi="Calibri" w:cs="Calibri"/>
        </w:rPr>
        <w:t>2. Действие положений статьи 32 настоящего Федерального закона распространяется на правоотношения, возникшие с 30 сентября 2022 года.</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A36AE6" w:rsidRDefault="00A36AE6" w:rsidP="00A36AE6">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36AE6" w:rsidRDefault="00A36AE6" w:rsidP="00A36AE6">
      <w:pPr>
        <w:autoSpaceDE w:val="0"/>
        <w:autoSpaceDN w:val="0"/>
        <w:adjustRightInd w:val="0"/>
        <w:spacing w:after="0" w:line="240" w:lineRule="auto"/>
        <w:jc w:val="right"/>
        <w:rPr>
          <w:rFonts w:ascii="Calibri" w:hAnsi="Calibri" w:cs="Calibri"/>
        </w:rPr>
      </w:pPr>
      <w:r>
        <w:rPr>
          <w:rFonts w:ascii="Calibri" w:hAnsi="Calibri" w:cs="Calibri"/>
        </w:rPr>
        <w:t>В.ПУТИН</w:t>
      </w:r>
    </w:p>
    <w:p w:rsidR="00A36AE6" w:rsidRDefault="00A36AE6" w:rsidP="00A36AE6">
      <w:pPr>
        <w:autoSpaceDE w:val="0"/>
        <w:autoSpaceDN w:val="0"/>
        <w:adjustRightInd w:val="0"/>
        <w:spacing w:after="0" w:line="240" w:lineRule="auto"/>
        <w:rPr>
          <w:rFonts w:ascii="Calibri" w:hAnsi="Calibri" w:cs="Calibri"/>
        </w:rPr>
      </w:pPr>
      <w:r>
        <w:rPr>
          <w:rFonts w:ascii="Calibri" w:hAnsi="Calibri" w:cs="Calibri"/>
        </w:rPr>
        <w:t>Москва, Кремль</w:t>
      </w:r>
    </w:p>
    <w:p w:rsidR="00A36AE6" w:rsidRDefault="00A36AE6" w:rsidP="00A36AE6">
      <w:pPr>
        <w:autoSpaceDE w:val="0"/>
        <w:autoSpaceDN w:val="0"/>
        <w:adjustRightInd w:val="0"/>
        <w:spacing w:before="220" w:after="0" w:line="240" w:lineRule="auto"/>
        <w:rPr>
          <w:rFonts w:ascii="Calibri" w:hAnsi="Calibri" w:cs="Calibri"/>
        </w:rPr>
      </w:pPr>
      <w:r>
        <w:rPr>
          <w:rFonts w:ascii="Calibri" w:hAnsi="Calibri" w:cs="Calibri"/>
        </w:rPr>
        <w:t>19 декабря 2022 года</w:t>
      </w:r>
    </w:p>
    <w:p w:rsidR="00A36AE6" w:rsidRDefault="00A36AE6" w:rsidP="00A36AE6">
      <w:pPr>
        <w:autoSpaceDE w:val="0"/>
        <w:autoSpaceDN w:val="0"/>
        <w:adjustRightInd w:val="0"/>
        <w:spacing w:before="220" w:after="0" w:line="240" w:lineRule="auto"/>
        <w:rPr>
          <w:rFonts w:ascii="Calibri" w:hAnsi="Calibri" w:cs="Calibri"/>
        </w:rPr>
      </w:pPr>
      <w:r>
        <w:rPr>
          <w:rFonts w:ascii="Calibri" w:hAnsi="Calibri" w:cs="Calibri"/>
        </w:rPr>
        <w:t>N 519-ФЗ</w:t>
      </w: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autoSpaceDE w:val="0"/>
        <w:autoSpaceDN w:val="0"/>
        <w:adjustRightInd w:val="0"/>
        <w:spacing w:after="0" w:line="240" w:lineRule="auto"/>
        <w:jc w:val="both"/>
        <w:rPr>
          <w:rFonts w:ascii="Calibri" w:hAnsi="Calibri" w:cs="Calibri"/>
        </w:rPr>
      </w:pPr>
    </w:p>
    <w:p w:rsidR="00A36AE6" w:rsidRDefault="00A36AE6" w:rsidP="00A36AE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15"/>
    <w:rsid w:val="006E73DD"/>
    <w:rsid w:val="00954415"/>
    <w:rsid w:val="00A36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19A46-5DEE-46FE-96B7-20C858F7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9293</Words>
  <Characters>52973</Characters>
  <Application>Microsoft Office Word</Application>
  <DocSecurity>0</DocSecurity>
  <Lines>441</Lines>
  <Paragraphs>124</Paragraphs>
  <ScaleCrop>false</ScaleCrop>
  <Company/>
  <LinksUpToDate>false</LinksUpToDate>
  <CharactersWithSpaces>62142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2025-01-28T11:15:00Z</dcterms:created>
  <dcterms:modified xsi:type="dcterms:W3CDTF">2025-01-28T11:16:00Z</dcterms:modified>
</cp:coreProperties>
</file>