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88" w:rsidRDefault="00B66A88" w:rsidP="00B66A88">
      <w:pPr>
        <w:pStyle w:val="a3"/>
        <w:spacing w:before="0" w:beforeAutospacing="0" w:after="0" w:afterAutospacing="0" w:line="288" w:lineRule="atLeast"/>
        <w:jc w:val="both"/>
      </w:pPr>
      <w:r>
        <w:t>23 июля 2025 года N 268-ФЗ</w:t>
      </w:r>
    </w:p>
    <w:p w:rsidR="00B66A88" w:rsidRDefault="00B66A88" w:rsidP="00B66A88">
      <w:pPr>
        <w:pStyle w:val="a3"/>
        <w:spacing w:before="168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B66A88" w:rsidRDefault="00B66A88" w:rsidP="00B66A8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РОССИЙСКАЯ ФЕДЕРАЦИЯ </w:t>
      </w:r>
    </w:p>
    <w:p w:rsidR="00B66A88" w:rsidRDefault="00B66A88" w:rsidP="00B66A8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66A88" w:rsidRDefault="00B66A88" w:rsidP="00B66A8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ФЕДЕРАЛЬНЫЙ ЗАКОН </w:t>
      </w:r>
    </w:p>
    <w:p w:rsidR="00B66A88" w:rsidRDefault="00B66A88" w:rsidP="00B66A88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66A88" w:rsidRDefault="00B66A88" w:rsidP="00B66A8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ИЗМЕНЕНИЯ </w:t>
      </w:r>
    </w:p>
    <w:p w:rsidR="00B66A88" w:rsidRDefault="00B66A88" w:rsidP="00B66A8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СТАТЬЮ 4 ФЕДЕРАЛЬНОГО ЗАКОНА "ОБ ОБРАЩЕНИИ </w:t>
      </w:r>
    </w:p>
    <w:p w:rsidR="00B66A88" w:rsidRDefault="00B66A88" w:rsidP="00B66A8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ЛЕКАРСТВЕННЫХ СРЕДСТВ"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right"/>
      </w:pPr>
      <w:r>
        <w:t xml:space="preserve">Принят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right"/>
      </w:pPr>
      <w:r>
        <w:t xml:space="preserve">Государственной Думой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right"/>
      </w:pPr>
      <w:r>
        <w:t xml:space="preserve">8 июля 2025 года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right"/>
      </w:pPr>
      <w:r>
        <w:t xml:space="preserve">Одобрен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right"/>
      </w:pPr>
      <w:r>
        <w:t xml:space="preserve">Советом Федерации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right"/>
      </w:pPr>
      <w:r>
        <w:t xml:space="preserve">16 июля 2025 года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1</w:t>
      </w:r>
      <w:r>
        <w:t xml:space="preserve">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Внести в статью 4 Федерального закона от 12 апреля 2010 года N 61-ФЗ "Об обращении лекарственных средств" (Собрание законодательства Российской Федерации, 2010, N 16, ст. 1815; 2011, N 50, ст. 7351; 2013, N 48, ст. 6165; 2014, N 52, ст. 7540; 2015, N 29, ст. 4367; 2017, N 31, ст. 4791; 2018, N 1, ст. 9; 2019, N 31, ст. 4456; N 52, ст. 7793; 2020, N 14, ст. 2035; N 29, ст. 4516; 2022, N 1, ст. 32; 2023, N 32, ст. 6198; 2024, N 6, ст. 764) изменение, дополнив ее пунктом 1.1 следующего содержания: </w:t>
      </w:r>
    </w:p>
    <w:p w:rsidR="00B66A88" w:rsidRDefault="00B66A88" w:rsidP="00B66A8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"1.1) стратегически значимые лекарственные средства - лекарственные средства для медицинского применения, которые обеспечивают приоритетные потребности здравоохранения в целях профилактики и лечения заболеваний, в том числе преобладающих в структуре заболеваемости в Российской Федерации, и производство которых должно быть обеспечено на территории Российской Федерации. Перечень стратегически значимых лекарственных средств, а также порядок и критерии его формирования утверждаются Правительством Российской Федерации;".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2</w:t>
      </w:r>
      <w:r>
        <w:t xml:space="preserve">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Настоящий Федеральный закон вступает в силу с 1 сентября 2025 года.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right"/>
      </w:pPr>
      <w:r>
        <w:t xml:space="preserve">Президент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right"/>
      </w:pPr>
      <w:r>
        <w:t xml:space="preserve">В.ПУТИН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</w:pPr>
      <w:r>
        <w:t xml:space="preserve">Москва, Кремль </w:t>
      </w:r>
    </w:p>
    <w:p w:rsidR="00B66A88" w:rsidRDefault="00B66A88" w:rsidP="00B66A88">
      <w:pPr>
        <w:pStyle w:val="a3"/>
        <w:spacing w:before="168" w:beforeAutospacing="0" w:after="0" w:afterAutospacing="0" w:line="288" w:lineRule="atLeast"/>
      </w:pPr>
      <w:r>
        <w:t xml:space="preserve">23 июля 2025 года </w:t>
      </w:r>
    </w:p>
    <w:p w:rsidR="00B66A88" w:rsidRDefault="00B66A88" w:rsidP="00B66A88">
      <w:pPr>
        <w:pStyle w:val="a3"/>
        <w:spacing w:before="168" w:beforeAutospacing="0" w:after="0" w:afterAutospacing="0" w:line="288" w:lineRule="atLeast"/>
      </w:pPr>
      <w:r>
        <w:t xml:space="preserve">N 268-ФЗ </w:t>
      </w:r>
    </w:p>
    <w:p w:rsidR="00B66A88" w:rsidRDefault="00B66A88" w:rsidP="00B66A88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  <w:bookmarkStart w:id="0" w:name="_GoBack"/>
      <w:bookmarkEnd w:id="0"/>
    </w:p>
    <w:p w:rsidR="009F7AAB" w:rsidRDefault="009F7AAB"/>
    <w:sectPr w:rsidR="009F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50"/>
    <w:rsid w:val="009F7AAB"/>
    <w:rsid w:val="00AC5650"/>
    <w:rsid w:val="00B6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D3D54-1F03-4D51-88E0-5C9F7D5C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2025-07-29T11:12:00Z</dcterms:created>
  <dcterms:modified xsi:type="dcterms:W3CDTF">2025-07-29T11:12:00Z</dcterms:modified>
</cp:coreProperties>
</file>