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32A4D">
        <w:tc>
          <w:tcPr>
            <w:tcW w:w="4677" w:type="dxa"/>
          </w:tcPr>
          <w:p w:rsidR="00C32A4D" w:rsidRDefault="00C3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июля 2022 года</w:t>
            </w:r>
          </w:p>
        </w:tc>
        <w:tc>
          <w:tcPr>
            <w:tcW w:w="4677" w:type="dxa"/>
          </w:tcPr>
          <w:p w:rsidR="00C32A4D" w:rsidRDefault="00C32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285-ФЗ</w:t>
            </w:r>
          </w:p>
        </w:tc>
      </w:tr>
    </w:tbl>
    <w:p w:rsidR="00C32A4D" w:rsidRDefault="00C32A4D" w:rsidP="00C32A4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ФЕДЕРАЛЬНЫЙ ЗАКОН "О РАЗВИТИИ МАЛОГО И СРЕДНЕГО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ПРЕДПРИНИМАТЕЛЬСТВА В РОССИЙСКОЙ ФЕДЕРАЦИИ"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29 июня 2022 года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июля 2022 года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Федеральный закон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2009, N 52, ст. 6441; 2015, N 27, ст. 3947; 2016, N 1, ст. 28; N 27, ст. 4198; 2017, N 49, ст. 7328; 2018, N 1, ст. 89; N 32, ст. 5106; N 49, ст. 7524; N 53, ст. 8413, 8463; 2019, N 30, ст. 4147; N 31, ст. 4452; N 52, ст. 7792; 2020, N 14, ст. 2013; N 24, ст. 3743; 2021, N 27, ст. 5160, 5179) следующие изменения: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статье 3: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5 слова "и деятельность" заменить словом ", деятельность", дополнить словами ", деятельность заказчиков, указанных в части 1 статьи 16.1 настоящего Федерального закона";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дополнить пунктами 10 и 11 следующего содержания: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"10) программа по развитию субъектов малого и среднего предпринимательства в целях их потенциального участия в закупках товаров (работ, услуг) (далее - программа развития поставщиков (исполнителей, подрядчиков) - комплекс мер по оказанию финансовой, правовой, методической, информационной и иной поддержки, предусмотренной законодательством Российской Федерации, субъектам малого и среднего предпринимательства - участникам программы развития поставщиков (исполнителей, подрядчиков) (далее - участники программы развития поставщиков (исполнителей, подрядчиков), реализуемых заказчиками, указанными в части 1 статьи 16.1 настоящего Федерального закона,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индивидуальная карта развития субъекта малого или среднего предпринимательства - индивидуально определенный перечень мероприятий по оказанию финансовой, правовой, методической, информационной и иной поддержки, предусмотренной законодательством Российской Федерации, участнику программы развития поставщиков (исполнителей, подрядчиков).";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часть 1 статьи 16 дополнить словами ", поддержку участников программ развития поставщиков (исполнителей, подрядчиков), реализуемых в соответствии со статьей 16.1 настоящего Федерального закона";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дополнить статьей 16.1 следующего содержания: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16.1. Программа развития поставщиков (исполнителей, подрядчиков)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Заказчики, осуществляющие закупки в соответствии с Федеральным законом от 18 июля 2011 года N 223-ФЗ "О закупках товаров, работ, услуг отдельными видами юридических лиц", при участии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 вправе утверждать программы развития поставщиков (исполнителей, подрядчиков) и обеспечивать реализацию программ развития поставщиков (исполнителей, подрядчиков). Программы развития поставщиков (исполнителей, подрядчиков) реализуются указанными заказчиками без привлечения ими денежных средств бюджетов бюджетной системы Российской Федерации, а также денежных средств,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(исполнителей, подрядчиков) соответствуют следующим основным требованиям: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spellStart"/>
      <w:r>
        <w:rPr>
          <w:rFonts w:ascii="Calibri" w:hAnsi="Calibri" w:cs="Calibri"/>
        </w:rPr>
        <w:t>непроведение</w:t>
      </w:r>
      <w:proofErr w:type="spellEnd"/>
      <w:r>
        <w:rPr>
          <w:rFonts w:ascii="Calibri" w:hAnsi="Calibri" w:cs="Calibri"/>
        </w:rPr>
        <w:t xml:space="preserve"> ликвидации субъекта малого или среднего предпринимательства - юридического лица, </w:t>
      </w:r>
      <w:proofErr w:type="spellStart"/>
      <w:r>
        <w:rPr>
          <w:rFonts w:ascii="Calibri" w:hAnsi="Calibri" w:cs="Calibri"/>
        </w:rPr>
        <w:t>непрекращение</w:t>
      </w:r>
      <w:proofErr w:type="spellEnd"/>
      <w:r>
        <w:rPr>
          <w:rFonts w:ascii="Calibri" w:hAnsi="Calibri" w:cs="Calibri"/>
        </w:rPr>
        <w:t xml:space="preserve">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отсутствие решения арбитражного суда о признании субъекта малого или среднего предпринимательства несостоятельным (банкротом) и об открытии конкурсного производства;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spellStart"/>
      <w:r>
        <w:rPr>
          <w:rFonts w:ascii="Calibri" w:hAnsi="Calibri" w:cs="Calibri"/>
        </w:rPr>
        <w:t>неприостановление</w:t>
      </w:r>
      <w:proofErr w:type="spellEnd"/>
      <w:r>
        <w:rPr>
          <w:rFonts w:ascii="Calibri" w:hAnsi="Calibri" w:cs="Calibri"/>
        </w:rPr>
        <w:t xml:space="preserve"> деятельности субъекта малого или среднего предпринимательства в порядке, установленном Кодексом Российской Федерации об административных правонарушениях;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отсутствие у субъекта малого или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субъекта малого или среднего предпринимательства, по данным бухгалтерской (финансовой) отчетности за последний отчетный период;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отсутствие у субъекта малого или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малого или среднего предпринимательства - юридического лица непогашенной или неснятой судимости за </w:t>
      </w:r>
      <w:r>
        <w:rPr>
          <w:rFonts w:ascii="Calibri" w:hAnsi="Calibri" w:cs="Calibri"/>
        </w:rPr>
        <w:lastRenderedPageBreak/>
        <w:t>преступления в сфере экономики и (или) преступления, предусмотренные статьями 289 - 291.1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малого или среднего предпринимательства, и административного наказания в виде дисквалификации в период, когда лицо считается подвергнутым такому наказанию;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отсутствие сведений о субъекте малого или среднего предпринимательства в реестре недобросовестных поставщиков, ведение которого осуществляется в соответствии с Федеральным законом от 18 июля 2011 года N 223-ФЗ "О закупках товаров, работ, услуг отдельными видами юридических лиц", и в реестре недобросовестных поставщиков (подрядчиков, исполнителей), ведение которого осуществляется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отсутствие сведений о субъекте малого или среднего предпринимательства в указанном в части 10 настоящей статьи реестре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отсутствие отношений связанности (</w:t>
      </w:r>
      <w:proofErr w:type="spellStart"/>
      <w:r>
        <w:rPr>
          <w:rFonts w:ascii="Calibri" w:hAnsi="Calibri" w:cs="Calibri"/>
        </w:rPr>
        <w:t>аффилированности</w:t>
      </w:r>
      <w:proofErr w:type="spellEnd"/>
      <w:r>
        <w:rPr>
          <w:rFonts w:ascii="Calibri" w:hAnsi="Calibri" w:cs="Calibri"/>
        </w:rPr>
        <w:t>) с заказчиком, утвердившим программу развития поставщиков (исполнителей, подрядчиков). Наличие или отсутствие отношений связанности (</w:t>
      </w:r>
      <w:proofErr w:type="spellStart"/>
      <w:r>
        <w:rPr>
          <w:rFonts w:ascii="Calibri" w:hAnsi="Calibri" w:cs="Calibri"/>
        </w:rPr>
        <w:t>аффилированности</w:t>
      </w:r>
      <w:proofErr w:type="spellEnd"/>
      <w:r>
        <w:rPr>
          <w:rFonts w:ascii="Calibri" w:hAnsi="Calibri" w:cs="Calibri"/>
        </w:rPr>
        <w:t>) определяется в соответствии со статьей 4 Закона РСФСР от 22 марта 1991 года N 948-I "О конкуренции и ограничении монополистической деятельности на товарных рынках";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заказчика и поставщика (исполнителя, подрядчика).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Юридическое лицо и индивидуальный предприниматель,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(исполнителей, подрядчиков), сохраняют право на оказание им поддержки до окончания срока действия индивидуальной карты развития субъекта малого или среднего предпринимательства.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целях обеспечения реализации программ развития поставщиков (исполнителей, подрядчиков) Правительство Российской Федерации утверждает: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форму программы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требования к порядку проведения отбора субъектов малого и среднего предпринимательства для участия в программах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порядок проведения корпорацией развития малого и среднего предпринимательства мониторинга реализации программ развития поставщиков (исполнителей, подрядчиков), в том числе мониторинга хода реализации договоров, предусмотренных частью 12 настоящей статьи, и </w:t>
      </w:r>
      <w:r>
        <w:rPr>
          <w:rFonts w:ascii="Calibri" w:hAnsi="Calibri" w:cs="Calibri"/>
        </w:rPr>
        <w:lastRenderedPageBreak/>
        <w:t>анализа эффективности их реализации, а также форму ежегодного отчета о результатах реализации программ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порядок ведения корпорацией развития малого и среднего предпринимательства реестра программ развития поставщиков (исполнителей, подрядчиков) и реестра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Подготовка и реализация заказчиком программы развития поставщиков (исполнителей, подрядчиков) состоят из следующих этапов: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утверждение заказчиком программы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определение заказчиком видов товаров (работ, услуг) с указанием сведений о кодах по Общероссийскому классификатору продукции по видам экономической деятельности, в отношении которых может осуществляться реализация программы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отбор субъектов малого и среднего предпринимательства для участия в программе развития поставщиков (исполнителей, подрядчиков) на основании оценки соответствия субъектов малого и среднего предпринимательства основным требованиям, указанным в части 2 настоящей статьи, а также дополнительным требованиям, установленным в соответствии с частью 3 настоящей статьи заказчиком, утвердившим программу развития поставщиков (исполнителей, подрядчиков). Такая оценка соответствия может предусматривать определение организациями, образующими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субъектов малого и среднего предпринимательства к внедрению новых технологий, модернизации, реконструкции и техническому перевооружению производства;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разработка и утверждение индивидуальных карт развития субъектов малого и среднего предпринимательства;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реализация мероприятий, предусмотренных индивидуальными картами развития субъектов малого и среднего предпринимательства.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Программа развития поставщиков (исполнителей, подрядчиков) должна содержать: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формы, объем и условия оказания поддержки участникам программы развития поставщиков (исполнителей, подрядчиков) в рамках реализации программы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перечень мероприятий по оказанию поддержки участникам программы развития поставщиков (исполнителей, подрядчиков), в том числе финансовой, правовой, методической, информационной и иной поддержки, 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порядок проведения отбора субъектов малого и среднего предпринимательства для участия в программе развития поставщиков (исполнителей, подрядчиков), включающий в том числе основания для отказа в участии в программе развития поставщиков (исполнителей, подрядчиков) и порядок принятия решения о таком отказе;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4) основные требования к участникам программы развития поставщиков (исполнителей, подрядчиков), указанные в части 2 настоящей статьи, а также дополнительные требования к участникам программы развития поставщиков (исполнителей, подрядчиков), установленные в соответствии с частью 3 настоящей статьи заказчиком, утвердившим программу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порядок реализации мероприятий, предусмотренных индивидуальными картами развития субъектов малого и среднего предпринимательства;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меры ответственности за нарушение условий реализации программы развития поставщиков (исполнителей, подрядчиков) участником программы развития поставщиков (исполнителей, подрядчиков), заказчиком, утвердившим и реализующим программу развития поставщиков (исполнителей, подрядчиков), корпорацией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заинтересованными органами (организациями);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порядок взаимодействия заказчика,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(организаций), участвующих в реализации программы развития поставщиков (исполнителей, подрядчиков), и участников программы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виды товаров (работ, услуг) с указанием сведений о кодах по Общероссийскому классификатору продукции по видам экономической деятельности, в отношении которых осуществляется реализация программы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порядок заключения соглашения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и реализации такого соглашения.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информационно-телекоммуникационной сети "Интернет" и (или)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</w:t>
      </w:r>
      <w:proofErr w:type="spellStart"/>
      <w:r>
        <w:rPr>
          <w:rFonts w:ascii="Calibri" w:hAnsi="Calibri" w:cs="Calibri"/>
        </w:rPr>
        <w:t>самозанятыми</w:t>
      </w:r>
      <w:proofErr w:type="spellEnd"/>
      <w:r>
        <w:rPr>
          <w:rFonts w:ascii="Calibri" w:hAnsi="Calibri" w:cs="Calibri"/>
        </w:rPr>
        <w:t xml:space="preserve"> гражданами: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программу развития поставщиков (исполнителей, подрядчиков) - в срок не позднее десяти календарных дней со дня ее утверждения;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 определенного заказчиком, -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результаты реализации программы развития поставщиков (исполнителей, подрядчиков) -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сведения об участниках программы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- в срок не позднее тридцати календарных дней со дня окончания срока исполнения обязательств.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Заказчик вправе реализовать программу развития поставщиков (исполнителей, подрядчиков) в отношении субъектов малого и среднего предпринимательства, подавших заявки на участие в программе развития поставщиков (исполнителей, подрядчиков), без проведения отбора субъектов малого и среднего предпринимательства в случае, если количество поданных субъектами малого и среднего предпринимательства заявок на участие в программе развития поставщиков (исполнителей, подрядчиков) не превышает предельного количества участников программы развития поставщиков (исполнителей, подрядчиков), определенного заказчиком в соответствии с пунктом 2 части 8 настоящей статьи.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(исполнителей, подрядчиков) в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ведение которого осуществляет корпорация развития малого и среднего предпринимательства.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Формы, объем и условия оказания поддержки субъектам малого и среднего предпринимательства в рамках реализации программы развития поставщиков (исполнителей, подрядчиков)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(выполнении работ, оказании услуг) участником программы развития поставщиков (исполнителей, подрядчиков).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Российской Федерации может быть заключен договор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услуги.";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часть 4 статьи 25.1 дополнить пунктами 12.5 - 12.11 следующего содержания: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"12.5) ведет реестр программ развития поставщиков (исполнителей, подрядчиков), утвержденных в соответствии со статьей 16.1 настоящего Федерального закона;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12.6) ведет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12.7) проводит мониторинг реализации программ развития поставщиков (исполнителей, подрядчиков), утвержденных в соответствии со статьей 16.1 настоящего Федерального закона, с составлением ежегодного отчета о результатах реализации программ развития поставщиков (исполнителей, подрядчиков);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12.8) осуществляет формирование перечня номенклатуры выпускаемых товаров, а также услуг, оказываемых участниками программ развития поставщиков (исполнителей, подрядчиков), в </w:t>
      </w:r>
      <w:r>
        <w:rPr>
          <w:rFonts w:ascii="Calibri" w:hAnsi="Calibri" w:cs="Calibri"/>
        </w:rPr>
        <w:lastRenderedPageBreak/>
        <w:t>том числе в целях последующего заключения договоров, предусмотренных частью 12 статьи 16.1 настоящего Федерального закона;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12.9) оказывает информационную, правовую и иную поддержку участникам программ развития поставщиков (исполнителей, подрядчиков), в том числе потенциальным участникам закупок в целях заключения договоров, предусмотренных частью 12 статьи 16.1 настоящего Федерального закона;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12.10) оказывает информационную, консультационную и иную поддержку заказчикам при формировании и реализации программ развития поставщиков (исполнителей, подрядчиков), предусмотренных статьей 16.1 настоящего Федерального закона;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12.11) проводит мониторинг хода реализации договоров, предусмотренных частью 12 статьи 16.1 настоящего Федерального закона, а также анализ эффективности их реализации;".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ста двадцати дней после дня его официального опубликования.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 июля 2022 года</w:t>
      </w:r>
    </w:p>
    <w:p w:rsidR="00C32A4D" w:rsidRDefault="00C32A4D" w:rsidP="00C32A4D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285-ФЗ</w:t>
      </w: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2A4D" w:rsidRDefault="00C32A4D" w:rsidP="00C32A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2A4D" w:rsidRDefault="00C32A4D" w:rsidP="00C32A4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06"/>
    <w:rsid w:val="00626006"/>
    <w:rsid w:val="006E73DD"/>
    <w:rsid w:val="00C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9DEFB-73CC-4DD8-8866-69CC67A1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3128</Words>
  <Characters>17830</Characters>
  <Application>Microsoft Office Word</Application>
  <DocSecurity>0</DocSecurity>
  <Lines>148</Lines>
  <Paragraphs>41</Paragraphs>
  <ScaleCrop>false</ScaleCrop>
  <Company/>
  <LinksUpToDate>false</LinksUpToDate>
  <CharactersWithSpaces>20917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2025-01-28T11:21:00Z</dcterms:created>
  <dcterms:modified xsi:type="dcterms:W3CDTF">2025-01-28T11:21:00Z</dcterms:modified>
</cp:coreProperties>
</file>