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9174" w14:textId="417096E0" w:rsidR="00F103A2" w:rsidRDefault="00AA6E94" w:rsidP="00D07D8E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A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Обзор нормативных правовых актов в сфере государственных закупок (с изменениями) и официальных разъяснений органов государственной власти Российской Федерации, опубликованных в </w:t>
      </w:r>
      <w:r w:rsidR="008829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апреле</w:t>
      </w:r>
      <w:r w:rsidR="00F55D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2026</w:t>
      </w:r>
      <w:r w:rsidRPr="001A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года</w:t>
      </w:r>
    </w:p>
    <w:p w14:paraId="2DE2EC47" w14:textId="77777777" w:rsidR="007A0028" w:rsidRPr="00F103A2" w:rsidRDefault="007A0028" w:rsidP="00D07D8E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58F312A" w14:textId="77777777" w:rsidR="00EA3221" w:rsidRDefault="00AA6E94" w:rsidP="00DE5DDB">
      <w:pPr>
        <w:spacing w:after="240" w:line="36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A7F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Изменения в сфере регулирования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</w:t>
      </w:r>
      <w:r w:rsidRPr="00803C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44-ФЗ</w:t>
      </w:r>
      <w:r w:rsidRPr="001A7F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0D33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B424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Pr="00517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официальные разъяснения.</w:t>
      </w:r>
    </w:p>
    <w:p w14:paraId="115DFC24" w14:textId="77777777" w:rsidR="007A0028" w:rsidRPr="00EA3221" w:rsidRDefault="007A0028" w:rsidP="00DE5DDB">
      <w:pPr>
        <w:spacing w:after="240" w:line="36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A8A1DAC" w14:textId="209AF79F" w:rsidR="00C87875" w:rsidRDefault="00F03E6B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EA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B7FD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bookmarkStart w:id="0" w:name="_Hlk226981770"/>
      <w:r w:rsidR="00C87875" w:rsidRPr="00C87875">
        <w:rPr>
          <w:rFonts w:ascii="Times New Roman" w:eastAsia="Times New Roman" w:hAnsi="Times New Roman" w:cs="Times New Roman"/>
          <w:b/>
          <w:sz w:val="28"/>
          <w:szCs w:val="28"/>
        </w:rPr>
        <w:t>Постановление Правительства Российской Федерации от 27.04.2026 № 475 «О внесении изменений в постановление Правительства Российской Федераци</w:t>
      </w:r>
      <w:r w:rsidR="00C87875">
        <w:rPr>
          <w:rFonts w:ascii="Times New Roman" w:eastAsia="Times New Roman" w:hAnsi="Times New Roman" w:cs="Times New Roman"/>
          <w:b/>
          <w:sz w:val="28"/>
          <w:szCs w:val="28"/>
        </w:rPr>
        <w:t>и от 29 декабря 2021 г. № 2571»</w:t>
      </w:r>
    </w:p>
    <w:p w14:paraId="20358153" w14:textId="2035160F" w:rsidR="00C87875" w:rsidRPr="00C87875" w:rsidRDefault="00C87875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875">
        <w:rPr>
          <w:rFonts w:ascii="Times New Roman" w:eastAsia="Times New Roman" w:hAnsi="Times New Roman" w:cs="Times New Roman"/>
          <w:sz w:val="28"/>
          <w:szCs w:val="28"/>
        </w:rPr>
        <w:t>Постановлением №475 устанавливаются дополнительные требования к участникам закупки в сфере градостроительной деятельности в отношении особо опасных, технически сложных, уникальных объектов капитального строительства при:</w:t>
      </w:r>
    </w:p>
    <w:p w14:paraId="3FAF1E60" w14:textId="77777777" w:rsidR="00C87875" w:rsidRPr="00C87875" w:rsidRDefault="00C87875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875">
        <w:rPr>
          <w:rFonts w:ascii="Times New Roman" w:eastAsia="Times New Roman" w:hAnsi="Times New Roman" w:cs="Times New Roman"/>
          <w:sz w:val="28"/>
          <w:szCs w:val="28"/>
        </w:rPr>
        <w:t>- подготовке проектной документации;</w:t>
      </w:r>
    </w:p>
    <w:p w14:paraId="3C2D1ED1" w14:textId="77777777" w:rsidR="00C87875" w:rsidRPr="00C87875" w:rsidRDefault="00C87875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875">
        <w:rPr>
          <w:rFonts w:ascii="Times New Roman" w:eastAsia="Times New Roman" w:hAnsi="Times New Roman" w:cs="Times New Roman"/>
          <w:sz w:val="28"/>
          <w:szCs w:val="28"/>
        </w:rPr>
        <w:t>- выполнении инженерных изысканий.</w:t>
      </w:r>
    </w:p>
    <w:p w14:paraId="2A041EE1" w14:textId="77777777" w:rsidR="00C87875" w:rsidRDefault="00C87875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875">
        <w:rPr>
          <w:rFonts w:ascii="Times New Roman" w:eastAsia="Times New Roman" w:hAnsi="Times New Roman" w:cs="Times New Roman"/>
          <w:sz w:val="28"/>
          <w:szCs w:val="28"/>
        </w:rPr>
        <w:t>Начало действия - 05.05.2026.</w:t>
      </w:r>
    </w:p>
    <w:p w14:paraId="042287CF" w14:textId="77777777" w:rsidR="007605D2" w:rsidRPr="00C87875" w:rsidRDefault="007605D2" w:rsidP="00C87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DCB82" w14:textId="68AEE776" w:rsidR="00EB0F55" w:rsidRPr="00EB0F55" w:rsidRDefault="00F55394" w:rsidP="00EB0F5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B0F55" w:rsidRPr="00EB0F5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РФ от 31.03.2026 № 351</w:t>
      </w:r>
      <w:bookmarkEnd w:id="0"/>
      <w:r w:rsidR="00EB0F55" w:rsidRPr="00EB0F55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 изменений в постановление Правительства Российской Федерации от 17 июля 2015 г. №719»</w:t>
      </w:r>
    </w:p>
    <w:p w14:paraId="117BBAC7" w14:textId="7E356BFE" w:rsidR="00EB0F55" w:rsidRPr="006B52F1" w:rsidRDefault="00EB0F55" w:rsidP="00EB0F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2F1">
        <w:rPr>
          <w:rFonts w:ascii="Times New Roman" w:hAnsi="Times New Roman" w:cs="Times New Roman"/>
          <w:sz w:val="28"/>
          <w:szCs w:val="28"/>
        </w:rPr>
        <w:t xml:space="preserve">Постановлением уточнены требования к </w:t>
      </w:r>
      <w:proofErr w:type="spellStart"/>
      <w:r w:rsidRPr="006B52F1">
        <w:rPr>
          <w:rFonts w:ascii="Times New Roman" w:hAnsi="Times New Roman" w:cs="Times New Roman"/>
          <w:sz w:val="28"/>
          <w:szCs w:val="28"/>
        </w:rPr>
        <w:t>медизделиям</w:t>
      </w:r>
      <w:proofErr w:type="spellEnd"/>
      <w:r w:rsidRPr="006B52F1">
        <w:rPr>
          <w:rFonts w:ascii="Times New Roman" w:hAnsi="Times New Roman" w:cs="Times New Roman"/>
          <w:sz w:val="28"/>
          <w:szCs w:val="28"/>
        </w:rPr>
        <w:t xml:space="preserve"> и радиоэлектронной продукции для целей их отнесения к товарам российского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5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91705" w14:textId="77777777" w:rsidR="00EB0F55" w:rsidRPr="006B52F1" w:rsidRDefault="00EB0F55" w:rsidP="00EB0F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2F1">
        <w:rPr>
          <w:rFonts w:ascii="Times New Roman" w:hAnsi="Times New Roman" w:cs="Times New Roman"/>
          <w:sz w:val="28"/>
          <w:szCs w:val="28"/>
        </w:rPr>
        <w:t xml:space="preserve">Поправки касаются продукции отрасли протезирования, тест-полосок для определения содержания глюкозы в крови, мочеприёмников, </w:t>
      </w:r>
      <w:r w:rsidRPr="006B52F1">
        <w:rPr>
          <w:rFonts w:ascii="Times New Roman" w:hAnsi="Times New Roman" w:cs="Times New Roman"/>
          <w:sz w:val="28"/>
          <w:szCs w:val="28"/>
        </w:rPr>
        <w:lastRenderedPageBreak/>
        <w:t xml:space="preserve">калоприёмников, </w:t>
      </w:r>
      <w:proofErr w:type="spellStart"/>
      <w:r w:rsidRPr="006B52F1">
        <w:rPr>
          <w:rFonts w:ascii="Times New Roman" w:hAnsi="Times New Roman" w:cs="Times New Roman"/>
          <w:sz w:val="28"/>
          <w:szCs w:val="28"/>
        </w:rPr>
        <w:t>уроприёмников</w:t>
      </w:r>
      <w:proofErr w:type="spellEnd"/>
      <w:r w:rsidRPr="006B52F1">
        <w:rPr>
          <w:rFonts w:ascii="Times New Roman" w:hAnsi="Times New Roman" w:cs="Times New Roman"/>
          <w:sz w:val="28"/>
          <w:szCs w:val="28"/>
        </w:rPr>
        <w:t xml:space="preserve">, зуботехнического воска, интегральных схем первого и второго уровня. </w:t>
      </w:r>
    </w:p>
    <w:p w14:paraId="21B4F389" w14:textId="77777777" w:rsidR="00EB0F55" w:rsidRPr="006B52F1" w:rsidRDefault="00EB0F55" w:rsidP="00EB0F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2F1">
        <w:rPr>
          <w:rFonts w:ascii="Times New Roman" w:hAnsi="Times New Roman" w:cs="Times New Roman"/>
          <w:sz w:val="28"/>
          <w:szCs w:val="28"/>
        </w:rPr>
        <w:t xml:space="preserve">Уточняются критерии отнесения указанной продукции к отечественной и балльная система оценки. Ранее сформированные </w:t>
      </w:r>
      <w:proofErr w:type="spellStart"/>
      <w:r w:rsidRPr="006B52F1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6B52F1">
        <w:rPr>
          <w:rFonts w:ascii="Times New Roman" w:hAnsi="Times New Roman" w:cs="Times New Roman"/>
          <w:sz w:val="28"/>
          <w:szCs w:val="28"/>
        </w:rPr>
        <w:t xml:space="preserve"> России реестровые записи реестра российской промышленной продукции в отношении интегральных схем первого и второго уровней, а также продукции, включённой в раздел XVIII приложения к постановлению № 719, будут действительны до окончания установленного срока их действия. </w:t>
      </w:r>
    </w:p>
    <w:p w14:paraId="35EF84A5" w14:textId="040F3905" w:rsidR="00EB0F55" w:rsidRPr="006B52F1" w:rsidRDefault="00EB0F55" w:rsidP="00EB0F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2F1">
        <w:rPr>
          <w:rFonts w:ascii="Times New Roman" w:hAnsi="Times New Roman" w:cs="Times New Roman"/>
          <w:sz w:val="28"/>
          <w:szCs w:val="28"/>
        </w:rPr>
        <w:t>Начало действия:</w:t>
      </w:r>
      <w:r w:rsidR="006975D0">
        <w:rPr>
          <w:rFonts w:ascii="Times New Roman" w:hAnsi="Times New Roman" w:cs="Times New Roman"/>
          <w:sz w:val="28"/>
          <w:szCs w:val="28"/>
        </w:rPr>
        <w:t xml:space="preserve"> </w:t>
      </w:r>
      <w:r w:rsidRPr="006B52F1">
        <w:rPr>
          <w:rFonts w:ascii="Times New Roman" w:hAnsi="Times New Roman" w:cs="Times New Roman"/>
          <w:sz w:val="28"/>
          <w:szCs w:val="28"/>
        </w:rPr>
        <w:t xml:space="preserve">18.04.2026 (за исключением отдельных положений). </w:t>
      </w:r>
    </w:p>
    <w:p w14:paraId="42AFAF37" w14:textId="77777777" w:rsidR="0011109E" w:rsidRDefault="0011109E" w:rsidP="00D06D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844A26" w14:textId="18F275A8" w:rsidR="00132D35" w:rsidRPr="00132D35" w:rsidRDefault="00F55394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132D35" w:rsidRPr="00132D35">
        <w:rPr>
          <w:rFonts w:ascii="Times New Roman" w:eastAsia="Times New Roman" w:hAnsi="Times New Roman" w:cs="Times New Roman"/>
          <w:b/>
          <w:sz w:val="28"/>
          <w:szCs w:val="28"/>
        </w:rPr>
        <w:t xml:space="preserve">Письмо </w:t>
      </w:r>
      <w:proofErr w:type="spellStart"/>
      <w:r w:rsidR="00132D35" w:rsidRPr="00132D35">
        <w:rPr>
          <w:rFonts w:ascii="Times New Roman" w:eastAsia="Times New Roman" w:hAnsi="Times New Roman" w:cs="Times New Roman"/>
          <w:b/>
          <w:sz w:val="28"/>
          <w:szCs w:val="28"/>
        </w:rPr>
        <w:t>Минпромторга</w:t>
      </w:r>
      <w:proofErr w:type="spellEnd"/>
      <w:r w:rsidR="00132D35" w:rsidRPr="00132D35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России от 09.04.2026 № 37479/12</w:t>
      </w:r>
    </w:p>
    <w:p w14:paraId="24AF3FFB" w14:textId="2439262E" w:rsidR="00132D35" w:rsidRP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>Минпромторгом</w:t>
      </w:r>
      <w:proofErr w:type="spellEnd"/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даны разъяснения об особенностях применения реестровой записи из реестра российской промышленной продукции при осуществлении закупок</w:t>
      </w:r>
    </w:p>
    <w:p w14:paraId="72364BDC" w14:textId="77777777" w:rsidR="00132D35" w:rsidRP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>Минпромторг</w:t>
      </w:r>
      <w:proofErr w:type="spellEnd"/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указал:</w:t>
      </w:r>
    </w:p>
    <w:p w14:paraId="2809224C" w14:textId="44D46EE3" w:rsidR="00132D35" w:rsidRP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>реестровая запись подтверждает исключительно страну происхождения товара;</w:t>
      </w:r>
    </w:p>
    <w:p w14:paraId="01757C54" w14:textId="5E4434EA" w:rsidR="00132D35" w:rsidRP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 несоответствия характеристик товара в реестровой записи параметрам, указанным заказчиком в описании объекта закупки, на этапе подачи заявок не выявляется. Если несоответствие обнаружено в ходе исполнения, то заказчик руководствуется условиями контракта (договора). Например, может провести экспертизу, мотивированно отказаться от подписания документа о приёмке;</w:t>
      </w:r>
    </w:p>
    <w:p w14:paraId="132F5745" w14:textId="62080E81" w:rsid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32D35">
        <w:rPr>
          <w:rFonts w:ascii="Times New Roman" w:eastAsia="Times New Roman" w:hAnsi="Times New Roman" w:cs="Times New Roman"/>
          <w:bCs/>
          <w:sz w:val="28"/>
          <w:szCs w:val="28"/>
        </w:rPr>
        <w:t>реестровые записи должны быть действующими как на этапе подачи заявки, так и на этапах заключения и исполнения контракта (договора). Номер реестровой записи включают в реестр контрактов и реестр договоров. Подмена и подлог реестровых записей являются поводами для отказа в приёмке товара.</w:t>
      </w:r>
    </w:p>
    <w:p w14:paraId="6146CC2B" w14:textId="77777777" w:rsid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284A81" w14:textId="28987511" w:rsidR="00132D35" w:rsidRPr="002E14C2" w:rsidRDefault="00F55394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132D35" w:rsidRPr="002E14C2">
        <w:rPr>
          <w:rFonts w:ascii="Times New Roman" w:eastAsia="Times New Roman" w:hAnsi="Times New Roman" w:cs="Times New Roman"/>
          <w:b/>
          <w:sz w:val="28"/>
          <w:szCs w:val="28"/>
        </w:rPr>
        <w:t>Письмо Евразийской экономической комиссии от 27.03.2026 №23-63</w:t>
      </w:r>
    </w:p>
    <w:p w14:paraId="48BF1B1E" w14:textId="77777777" w:rsidR="00132D35" w:rsidRPr="002E14C2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4C2">
        <w:rPr>
          <w:rFonts w:ascii="Times New Roman" w:eastAsia="Times New Roman" w:hAnsi="Times New Roman" w:cs="Times New Roman"/>
          <w:bCs/>
          <w:sz w:val="28"/>
          <w:szCs w:val="28"/>
        </w:rPr>
        <w:t>Евразийская экономическая комиссия в письме дала разъяснения о подтверждении страны происхождения товаров из Европейского экономического союза, которые включены в Приложение 1.1 к Решению Совета ЕЭК от 23 ноября 2020 года №105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680293C" w14:textId="77777777" w:rsidR="00132D35" w:rsidRPr="002E14C2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4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утвердило Правила определения страны происхождения отдельных видов товаров для целей государственных (муниципальных) закупок. </w:t>
      </w:r>
    </w:p>
    <w:p w14:paraId="5DBACCBE" w14:textId="77777777" w:rsidR="00132D35" w:rsidRPr="002E14C2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4C2">
        <w:rPr>
          <w:rFonts w:ascii="Times New Roman" w:eastAsia="Times New Roman" w:hAnsi="Times New Roman" w:cs="Times New Roman"/>
          <w:bCs/>
          <w:sz w:val="28"/>
          <w:szCs w:val="28"/>
        </w:rPr>
        <w:t>Приложение 1.1 указанных Правил содержит перечень товаров, в отношении которых применяются критерии происхождения в соответствии с Соглашением от 20.11.2009.</w:t>
      </w:r>
    </w:p>
    <w:p w14:paraId="624D8F14" w14:textId="77777777" w:rsidR="00132D35" w:rsidRPr="002E14C2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4C2">
        <w:rPr>
          <w:rFonts w:ascii="Times New Roman" w:eastAsia="Times New Roman" w:hAnsi="Times New Roman" w:cs="Times New Roman"/>
          <w:bCs/>
          <w:sz w:val="28"/>
          <w:szCs w:val="28"/>
        </w:rPr>
        <w:t>Департамент ЕЭК в ответе на запрос разъяснил, что страна происхождения товаров из Европейского экономического союза (далее-ЕАЭС) из Приложения 1.1 подтверждается сведениями из Евразийского реестра промышленной продукции. Это означает, что подпункт «д» пункта 10 постановления № 1875 (о возможности подтверждения сертификатом СТ-1) в данном случае не применяется.</w:t>
      </w:r>
    </w:p>
    <w:p w14:paraId="2B90FC35" w14:textId="71A29E60" w:rsidR="00132D35" w:rsidRPr="00132D35" w:rsidRDefault="00132D35" w:rsidP="00132D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4C2">
        <w:rPr>
          <w:rFonts w:ascii="Times New Roman" w:eastAsia="Times New Roman" w:hAnsi="Times New Roman" w:cs="Times New Roman"/>
          <w:bCs/>
          <w:sz w:val="28"/>
          <w:szCs w:val="28"/>
        </w:rPr>
        <w:t>Выписка из Евразийского реестра промышленной продукции подтверждает страну происхождения товаров с указанием производителя и места производства. Она может быть получена любым заинтересованным лицом в электронном виде на информационном ресурсе ЕЭК.</w:t>
      </w:r>
    </w:p>
    <w:p w14:paraId="45D26536" w14:textId="77777777" w:rsidR="00132D35" w:rsidRDefault="00132D35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E104EF" w14:textId="7BCFC824" w:rsidR="00CB7FDD" w:rsidRPr="00CB7FDD" w:rsidRDefault="00F55394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 </w:t>
      </w:r>
      <w:r w:rsidR="00CB7FDD" w:rsidRPr="00CB7FDD">
        <w:rPr>
          <w:rFonts w:ascii="Times New Roman" w:eastAsia="Times New Roman" w:hAnsi="Times New Roman" w:cs="Times New Roman"/>
          <w:b/>
          <w:sz w:val="28"/>
          <w:szCs w:val="28"/>
        </w:rPr>
        <w:t>Письмо Минфина России от 26.03.2026 № 24-06-06/24862</w:t>
      </w:r>
    </w:p>
    <w:p w14:paraId="0D41ECBA" w14:textId="414A7BF6" w:rsidR="00CB7FDD" w:rsidRPr="00CB7FDD" w:rsidRDefault="00CB7FDD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FDD">
        <w:rPr>
          <w:rFonts w:ascii="Times New Roman" w:eastAsia="Times New Roman" w:hAnsi="Times New Roman" w:cs="Times New Roman"/>
          <w:bCs/>
          <w:sz w:val="28"/>
          <w:szCs w:val="28"/>
        </w:rPr>
        <w:t>Минфин России в письме разъяснил нюансы заключения контракта с единственным поставщиком посредством единой информационной системы (ЕИС)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52365D3" w14:textId="77777777" w:rsidR="00CB7FDD" w:rsidRPr="00CB7FDD" w:rsidRDefault="00CB7FDD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FDD">
        <w:rPr>
          <w:rFonts w:ascii="Times New Roman" w:eastAsia="Times New Roman" w:hAnsi="Times New Roman" w:cs="Times New Roman"/>
          <w:bCs/>
          <w:sz w:val="28"/>
          <w:szCs w:val="28"/>
        </w:rPr>
        <w:t xml:space="preserve"> - в случаях, предусмотренных в ч. 1 ст. 93 Закона, допускается заключение контракта с использованием ЕИС в порядке, установленном в п. 3 ч. 5 ст. 93 Закона № 44-ФЗ; </w:t>
      </w:r>
    </w:p>
    <w:p w14:paraId="2A0629B8" w14:textId="77777777" w:rsidR="00CB7FDD" w:rsidRPr="00CB7FDD" w:rsidRDefault="00CB7FDD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F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- заключение контракта с единственным поставщиком (подрядчиком, исполнителем) осуществляется в порядке, установленном Законом № 44-ФЗ для заключения контракта с победителем соответствующего способа определения поставщика (подрядчика, исполнителя), с учётом ч. 9 ст. 93 Закона № 44-ФЗ (п. 3 ч. 5 ст. 93 Закона № 44-ФЗ); </w:t>
      </w:r>
    </w:p>
    <w:p w14:paraId="497B380F" w14:textId="77777777" w:rsidR="00CB7FDD" w:rsidRPr="00CB7FDD" w:rsidRDefault="00CB7FDD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FDD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порядок заключения контракта по результатам электронных процедур, закрытых электронных процедур, осуществлённых любым конкурентным способом, по общему правилу, определён статьёй 51 Закона № 44-ФЗ. Это же правило касается заключения контракта с единственным поставщиком в случаях, предусмотренных ч. 14 ст. 93 Закона № 44-ФЗ; </w:t>
      </w:r>
    </w:p>
    <w:p w14:paraId="1722647A" w14:textId="77777777" w:rsidR="00CB7FDD" w:rsidRPr="00CB7FDD" w:rsidRDefault="00CB7FDD" w:rsidP="00CB7F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FDD">
        <w:rPr>
          <w:rFonts w:ascii="Times New Roman" w:eastAsia="Times New Roman" w:hAnsi="Times New Roman" w:cs="Times New Roman"/>
          <w:bCs/>
          <w:sz w:val="28"/>
          <w:szCs w:val="28"/>
        </w:rPr>
        <w:t xml:space="preserve"> - необходимость применения указанных в ч. 6 ст. 50 Закона № 44-ФЗ особенностей заключения контракта в этом случае отсутствует, поскольку такие особенности применяются исключительно в случае признания электронного запроса котировок несостоявшимся. </w:t>
      </w:r>
    </w:p>
    <w:p w14:paraId="15ECD316" w14:textId="3CB066AC" w:rsidR="00CB7FDD" w:rsidRDefault="00CB7FDD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64AF2" w14:textId="00487837" w:rsidR="00C42C72" w:rsidRPr="00C42C72" w:rsidRDefault="00F55394" w:rsidP="00C42C72">
      <w:pPr>
        <w:spacing w:after="0" w:line="360" w:lineRule="auto"/>
        <w:ind w:firstLine="851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 </w:t>
      </w:r>
      <w:r w:rsidR="00C42C72" w:rsidRPr="00C42C72">
        <w:rPr>
          <w:rFonts w:ascii="Times New Roman" w:eastAsia="Times New Roman" w:hAnsi="Times New Roman" w:cs="Times New Roman"/>
          <w:b/>
          <w:sz w:val="28"/>
          <w:szCs w:val="28"/>
        </w:rPr>
        <w:t>Письмо Минстроя России от 13.03.2026 № 13623-АВ/09</w:t>
      </w:r>
    </w:p>
    <w:p w14:paraId="617F7B32" w14:textId="157989CF" w:rsidR="00C42C72" w:rsidRPr="00C42C72" w:rsidRDefault="00C42C72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>Минстрой России в письме разъяснил, какими документами оформляется приёмка работ по договору (контракту) строительного подряда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2A626D8" w14:textId="7352B00E" w:rsidR="00C42C72" w:rsidRPr="00C42C72" w:rsidRDefault="00C42C72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Ведомство указало, что результатом исполнения договора (контракта) строительного подряда является построенный (реконструированный) объект. Приёмка такого результата оформляется документом о приёмке. Правила о договоре строительного подряда применяются также к работам по капитальному ремонту зданий и сооружений, если иное не предусмотрено договором. Аналогичные положения закреплены в статьях 94, 110.2 Закона №44-ФЗ. В пункте 3 постановления Правительства Российской Федерации №2571 в числе документов, подтверждающий опыт участника закупки, упоминаются: </w:t>
      </w:r>
    </w:p>
    <w:p w14:paraId="6B2D2C12" w14:textId="77777777" w:rsidR="00C42C72" w:rsidRPr="00C42C72" w:rsidRDefault="00C42C72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 xml:space="preserve">- акт выполненных работ (последний акт, составленный при исполнении договора и подтверждающий цену работ); </w:t>
      </w:r>
    </w:p>
    <w:p w14:paraId="3F009544" w14:textId="77777777" w:rsidR="00C42C72" w:rsidRPr="00C42C72" w:rsidRDefault="00C42C72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 xml:space="preserve">-  акт приёмки объекта капитального строительства; </w:t>
      </w:r>
    </w:p>
    <w:p w14:paraId="146B2CBE" w14:textId="77777777" w:rsidR="00C42C72" w:rsidRPr="00C42C72" w:rsidRDefault="00C42C72" w:rsidP="00C42C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 акт приёмки выполненных работ по сохранению объекта культурного наследия; </w:t>
      </w:r>
    </w:p>
    <w:p w14:paraId="41661B77" w14:textId="273F9606" w:rsidR="008D1D89" w:rsidRDefault="00C42C72" w:rsidP="00FF5A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72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разрешение на ввод объекта капитального строительства в эксплуатацию. </w:t>
      </w:r>
    </w:p>
    <w:p w14:paraId="6FF3ED09" w14:textId="77777777" w:rsid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B06D39" w14:textId="4F379C97" w:rsidR="008D1D89" w:rsidRPr="008D1D89" w:rsidRDefault="00F55394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 </w:t>
      </w:r>
      <w:r w:rsidR="008D1D89" w:rsidRPr="008D1D89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Письмо ФАС России от 02.03.2026 № АТ/17095/26</w:t>
      </w:r>
    </w:p>
    <w:p w14:paraId="1F3123BB" w14:textId="180B9003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>Федеральная антимонопольная служба Российской Федерации в письме от 02.03.2026 № АТ/17095/26 разъяснила подход к формированию объекта закупки и объединению 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аров, работ и услуг в один лот.</w:t>
      </w:r>
    </w:p>
    <w:p w14:paraId="69C88FC6" w14:textId="4007E6C9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>Антимонопольный орган указал, что в соответствии с пунктом 1 части 1 статьи 33 Федерального закона № 44-ФЗ в описание объекта закупки не допускается включать требования, влекущие за собой ограни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чение числа участников закупки.</w:t>
      </w:r>
    </w:p>
    <w:p w14:paraId="1EAFFDD7" w14:textId="0C6DFC32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>В целом Федеральный закон № 44-ФЗ не содержит прямого запрета на объединение в один объект закупки нескольких товаров, работ или услуг. Исключение составляют случаи, когда такое объединение приводит к ограничению конкуренции либо противоречит актам, принятым во исполнение статьи 14 Федерального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№ 44-ФЗ (национальный режим).</w:t>
      </w:r>
    </w:p>
    <w:p w14:paraId="6E082CE7" w14:textId="6C641483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>Одновременно ФАС России обратила внимание на положения части 3 статьи 17 Федерального закона № 135-ФЗ, которыми запрещается ограничивать конкуренцию путём включения в один лот технологически и функционально не связанных межд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 собой товаров, работ и услуг.</w:t>
      </w:r>
    </w:p>
    <w:p w14:paraId="4B3A45B8" w14:textId="350A481A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>Наличие или отсутствие такой связи подлежит определению в каж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 конкретном случае с учётом:</w:t>
      </w:r>
    </w:p>
    <w:p w14:paraId="15917E5C" w14:textId="5D88B24E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фактических обстоятельств закупки;</w:t>
      </w:r>
    </w:p>
    <w:p w14:paraId="09A95316" w14:textId="45EBDDD5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интересов;</w:t>
      </w:r>
    </w:p>
    <w:p w14:paraId="3FE5274B" w14:textId="0AD0AD71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специфики поставки товаров, выполнения работ или оказания услуг;</w:t>
      </w:r>
    </w:p>
    <w:p w14:paraId="552139D8" w14:textId="7C7BD076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иных значимых факторов.</w:t>
      </w:r>
    </w:p>
    <w:p w14:paraId="76B4E5E3" w14:textId="77777777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CC3FCE" w14:textId="56E775F4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ФАС России подчеркнула, что заказчик самостоятельно формирует объект закупки и устанавливает требования к нему, руководствуясь статьёй 33 Федерального закона № 44-ФЗ. При этом вопрос о наличии нарушений законодательства о контрактной системе оценивается в рамках конкретного контрольного мероприятия — исходя из содержания извещения, документации (если она предусмотрена), заявок участников и фак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тических обстоятельств закупки.</w:t>
      </w:r>
    </w:p>
    <w:p w14:paraId="6CF7F58D" w14:textId="3D51982C" w:rsidR="008D1D89" w:rsidRPr="008D1D89" w:rsidRDefault="008D1D89" w:rsidP="008D1D8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8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Объединение позиций в один лот само по себе не запрещено, однако заказчику необходимо обосновывать функциональную и технологическую взаимосвязь предмета закупки во избежание претензий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 стороны контрольных органов.</w:t>
      </w:r>
    </w:p>
    <w:p w14:paraId="0EC659F9" w14:textId="77777777" w:rsidR="00243153" w:rsidRDefault="00243153" w:rsidP="002E14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B52F3C" w14:textId="237F2EF0" w:rsidR="00243153" w:rsidRPr="00243153" w:rsidRDefault="00F55394" w:rsidP="002431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 </w:t>
      </w:r>
      <w:bookmarkStart w:id="1" w:name="_GoBack"/>
      <w:bookmarkEnd w:id="1"/>
      <w:r w:rsidR="00243153" w:rsidRPr="00243153">
        <w:rPr>
          <w:rFonts w:ascii="Times New Roman" w:eastAsia="Times New Roman" w:hAnsi="Times New Roman" w:cs="Times New Roman"/>
          <w:b/>
          <w:sz w:val="28"/>
          <w:szCs w:val="28"/>
        </w:rPr>
        <w:t>Письмо Минфина России от 04.02.2026 № 24-06-06/7825</w:t>
      </w:r>
    </w:p>
    <w:p w14:paraId="78F51CF1" w14:textId="2BFDB1CA" w:rsidR="00243153" w:rsidRPr="00243153" w:rsidRDefault="00243153" w:rsidP="002431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153">
        <w:rPr>
          <w:rFonts w:ascii="Times New Roman" w:eastAsia="Times New Roman" w:hAnsi="Times New Roman" w:cs="Times New Roman"/>
          <w:bCs/>
          <w:sz w:val="28"/>
          <w:szCs w:val="28"/>
        </w:rPr>
        <w:t>Минфин России в письме разъяснил, как следует применять ч. 8.1 ст. 96 Закона № 44-ФЗ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E64337F" w14:textId="77777777" w:rsidR="00243153" w:rsidRPr="00243153" w:rsidRDefault="00243153" w:rsidP="002431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153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Данная норма предоставляет участнику совместной закупки, с которым заключается контракт, право на освобождение от предоставления обеспечения исполнения контракта, в том числе с учётом ст. 37 Закона № 44-ФЗ, от обеспечения гарантийных обязательств, в случае если он предоставит информацию из реестра контрактов, подтверждающую исполнение без штрафных санкций трёх контрактов в течение последних трёх лет. При этом сумма цен таких контрактов должна составлять не менее начальной (максимальной) цены контракта (далее-НМЦК), указанной в извещении и документации о закупке. </w:t>
      </w:r>
    </w:p>
    <w:p w14:paraId="15188959" w14:textId="77777777" w:rsidR="00243153" w:rsidRDefault="00243153" w:rsidP="002431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15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Регулятор разъяснил, что под НМЦК в данном случае понимается сумма начальных (максимальных) цен всех контрактов, заключаемых по результатам проведения совместной закупки, указанной в извещении об осуществлении такой закупки. </w:t>
      </w:r>
    </w:p>
    <w:p w14:paraId="1F477B69" w14:textId="77777777" w:rsidR="00CE5A71" w:rsidRPr="00243153" w:rsidRDefault="00CE5A71" w:rsidP="002431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CE5A71" w:rsidRPr="0024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1E0"/>
    <w:multiLevelType w:val="hybridMultilevel"/>
    <w:tmpl w:val="528E949C"/>
    <w:lvl w:ilvl="0" w:tplc="32962C0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F146ED1"/>
    <w:multiLevelType w:val="hybridMultilevel"/>
    <w:tmpl w:val="3048A012"/>
    <w:lvl w:ilvl="0" w:tplc="70200D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3E70249"/>
    <w:multiLevelType w:val="hybridMultilevel"/>
    <w:tmpl w:val="8174D558"/>
    <w:lvl w:ilvl="0" w:tplc="11EA7AB0">
      <w:start w:val="5"/>
      <w:numFmt w:val="decimal"/>
      <w:lvlText w:val="%1."/>
      <w:lvlJc w:val="left"/>
      <w:pPr>
        <w:ind w:left="786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DD25F7"/>
    <w:multiLevelType w:val="hybridMultilevel"/>
    <w:tmpl w:val="4B1860F4"/>
    <w:lvl w:ilvl="0" w:tplc="695A2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7F63BF8"/>
    <w:multiLevelType w:val="hybridMultilevel"/>
    <w:tmpl w:val="C916E6DE"/>
    <w:lvl w:ilvl="0" w:tplc="F9BE86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A2462C"/>
    <w:multiLevelType w:val="hybridMultilevel"/>
    <w:tmpl w:val="0C94DFF4"/>
    <w:lvl w:ilvl="0" w:tplc="F6D28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8670BD"/>
    <w:multiLevelType w:val="hybridMultilevel"/>
    <w:tmpl w:val="FDC871BE"/>
    <w:lvl w:ilvl="0" w:tplc="06D2205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6DDB297B"/>
    <w:multiLevelType w:val="hybridMultilevel"/>
    <w:tmpl w:val="3048A012"/>
    <w:lvl w:ilvl="0" w:tplc="70200D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96E513A"/>
    <w:multiLevelType w:val="hybridMultilevel"/>
    <w:tmpl w:val="7166D1D6"/>
    <w:lvl w:ilvl="0" w:tplc="E55CB0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1D"/>
    <w:rsid w:val="00004DAD"/>
    <w:rsid w:val="00024726"/>
    <w:rsid w:val="00024E25"/>
    <w:rsid w:val="00033CF7"/>
    <w:rsid w:val="00033DC8"/>
    <w:rsid w:val="00040F1D"/>
    <w:rsid w:val="00050B68"/>
    <w:rsid w:val="0005132F"/>
    <w:rsid w:val="0006291C"/>
    <w:rsid w:val="00064C74"/>
    <w:rsid w:val="000660F2"/>
    <w:rsid w:val="00072142"/>
    <w:rsid w:val="0007223A"/>
    <w:rsid w:val="00072F2C"/>
    <w:rsid w:val="0008730F"/>
    <w:rsid w:val="00093121"/>
    <w:rsid w:val="00097471"/>
    <w:rsid w:val="000A02F7"/>
    <w:rsid w:val="000A1DE8"/>
    <w:rsid w:val="000A7C21"/>
    <w:rsid w:val="000B0F64"/>
    <w:rsid w:val="000B2E89"/>
    <w:rsid w:val="000B7630"/>
    <w:rsid w:val="000C3CF6"/>
    <w:rsid w:val="000D3356"/>
    <w:rsid w:val="0011109E"/>
    <w:rsid w:val="001164BC"/>
    <w:rsid w:val="00126AD5"/>
    <w:rsid w:val="00132D35"/>
    <w:rsid w:val="001333FF"/>
    <w:rsid w:val="00133DC6"/>
    <w:rsid w:val="00137856"/>
    <w:rsid w:val="00144DCD"/>
    <w:rsid w:val="00147ABC"/>
    <w:rsid w:val="00161D97"/>
    <w:rsid w:val="00163CBF"/>
    <w:rsid w:val="00164E99"/>
    <w:rsid w:val="001668EA"/>
    <w:rsid w:val="00167636"/>
    <w:rsid w:val="00170D60"/>
    <w:rsid w:val="00172D2A"/>
    <w:rsid w:val="00172EC4"/>
    <w:rsid w:val="0017511B"/>
    <w:rsid w:val="001769D9"/>
    <w:rsid w:val="00187218"/>
    <w:rsid w:val="00187BB3"/>
    <w:rsid w:val="001910AC"/>
    <w:rsid w:val="00191B33"/>
    <w:rsid w:val="00194CD0"/>
    <w:rsid w:val="001B131F"/>
    <w:rsid w:val="001B454E"/>
    <w:rsid w:val="001B4602"/>
    <w:rsid w:val="001B7A68"/>
    <w:rsid w:val="001D1A20"/>
    <w:rsid w:val="001D76C0"/>
    <w:rsid w:val="001E28BA"/>
    <w:rsid w:val="001E738C"/>
    <w:rsid w:val="00201A8B"/>
    <w:rsid w:val="002051E2"/>
    <w:rsid w:val="0020581D"/>
    <w:rsid w:val="00217ED9"/>
    <w:rsid w:val="00221D41"/>
    <w:rsid w:val="0023205D"/>
    <w:rsid w:val="002403C2"/>
    <w:rsid w:val="00241AA9"/>
    <w:rsid w:val="00243153"/>
    <w:rsid w:val="0025734B"/>
    <w:rsid w:val="002607ED"/>
    <w:rsid w:val="00262E34"/>
    <w:rsid w:val="00264066"/>
    <w:rsid w:val="002702A8"/>
    <w:rsid w:val="00282032"/>
    <w:rsid w:val="002840E9"/>
    <w:rsid w:val="00286E9C"/>
    <w:rsid w:val="00290BD1"/>
    <w:rsid w:val="00292B4F"/>
    <w:rsid w:val="002B0F50"/>
    <w:rsid w:val="002B27AD"/>
    <w:rsid w:val="002B344C"/>
    <w:rsid w:val="002B4EDE"/>
    <w:rsid w:val="002B6762"/>
    <w:rsid w:val="002B7296"/>
    <w:rsid w:val="002D2DDB"/>
    <w:rsid w:val="002E14C2"/>
    <w:rsid w:val="002E5C07"/>
    <w:rsid w:val="002E7588"/>
    <w:rsid w:val="00301BE5"/>
    <w:rsid w:val="003139AA"/>
    <w:rsid w:val="00313B01"/>
    <w:rsid w:val="003154B9"/>
    <w:rsid w:val="003175B1"/>
    <w:rsid w:val="003357C6"/>
    <w:rsid w:val="00337806"/>
    <w:rsid w:val="00341ADE"/>
    <w:rsid w:val="00342474"/>
    <w:rsid w:val="00380DC1"/>
    <w:rsid w:val="003A0C24"/>
    <w:rsid w:val="003A4D89"/>
    <w:rsid w:val="003B0F3E"/>
    <w:rsid w:val="003B42A6"/>
    <w:rsid w:val="003C02E7"/>
    <w:rsid w:val="003C0BDA"/>
    <w:rsid w:val="003C2EB1"/>
    <w:rsid w:val="003E1FDF"/>
    <w:rsid w:val="003E4512"/>
    <w:rsid w:val="003F1D46"/>
    <w:rsid w:val="003F2059"/>
    <w:rsid w:val="003F76C4"/>
    <w:rsid w:val="004148B4"/>
    <w:rsid w:val="004238D3"/>
    <w:rsid w:val="00432424"/>
    <w:rsid w:val="00435A68"/>
    <w:rsid w:val="004363C3"/>
    <w:rsid w:val="00441A77"/>
    <w:rsid w:val="004609C3"/>
    <w:rsid w:val="004628A9"/>
    <w:rsid w:val="00474115"/>
    <w:rsid w:val="00487279"/>
    <w:rsid w:val="004A140B"/>
    <w:rsid w:val="004A14FF"/>
    <w:rsid w:val="004A5408"/>
    <w:rsid w:val="004A62C7"/>
    <w:rsid w:val="004A6862"/>
    <w:rsid w:val="004B4AF9"/>
    <w:rsid w:val="004B4C3E"/>
    <w:rsid w:val="004C23A4"/>
    <w:rsid w:val="004E0DDC"/>
    <w:rsid w:val="004E4BAC"/>
    <w:rsid w:val="004E735A"/>
    <w:rsid w:val="0050483E"/>
    <w:rsid w:val="00506D6E"/>
    <w:rsid w:val="00507FF2"/>
    <w:rsid w:val="005103F9"/>
    <w:rsid w:val="00512D84"/>
    <w:rsid w:val="00512ED6"/>
    <w:rsid w:val="0051776F"/>
    <w:rsid w:val="00532511"/>
    <w:rsid w:val="00534AD3"/>
    <w:rsid w:val="00551CFE"/>
    <w:rsid w:val="00553A4B"/>
    <w:rsid w:val="00560866"/>
    <w:rsid w:val="00561AA2"/>
    <w:rsid w:val="00565C0E"/>
    <w:rsid w:val="00567A81"/>
    <w:rsid w:val="005751A5"/>
    <w:rsid w:val="005811FE"/>
    <w:rsid w:val="00593DD6"/>
    <w:rsid w:val="005955B0"/>
    <w:rsid w:val="005A2928"/>
    <w:rsid w:val="005A6837"/>
    <w:rsid w:val="005A76B2"/>
    <w:rsid w:val="005A7BF7"/>
    <w:rsid w:val="005A7C54"/>
    <w:rsid w:val="005B606F"/>
    <w:rsid w:val="005C66DB"/>
    <w:rsid w:val="005D2799"/>
    <w:rsid w:val="005E2C1A"/>
    <w:rsid w:val="005F045C"/>
    <w:rsid w:val="005F25D5"/>
    <w:rsid w:val="00604154"/>
    <w:rsid w:val="00615C42"/>
    <w:rsid w:val="006249EE"/>
    <w:rsid w:val="0063316A"/>
    <w:rsid w:val="006340F1"/>
    <w:rsid w:val="00640D91"/>
    <w:rsid w:val="006524A0"/>
    <w:rsid w:val="00654408"/>
    <w:rsid w:val="00655436"/>
    <w:rsid w:val="00655547"/>
    <w:rsid w:val="00656AF1"/>
    <w:rsid w:val="006639CE"/>
    <w:rsid w:val="006660EE"/>
    <w:rsid w:val="00667489"/>
    <w:rsid w:val="006707B7"/>
    <w:rsid w:val="00684311"/>
    <w:rsid w:val="00684C19"/>
    <w:rsid w:val="00684C2A"/>
    <w:rsid w:val="00684DE2"/>
    <w:rsid w:val="00690C71"/>
    <w:rsid w:val="00696C53"/>
    <w:rsid w:val="00697013"/>
    <w:rsid w:val="006975D0"/>
    <w:rsid w:val="006A4C1D"/>
    <w:rsid w:val="006B2E4E"/>
    <w:rsid w:val="006C3DF4"/>
    <w:rsid w:val="006D1329"/>
    <w:rsid w:val="006D4515"/>
    <w:rsid w:val="006D6B3D"/>
    <w:rsid w:val="006D7586"/>
    <w:rsid w:val="006E72EC"/>
    <w:rsid w:val="006F7AF4"/>
    <w:rsid w:val="007109D3"/>
    <w:rsid w:val="00740B4C"/>
    <w:rsid w:val="00754263"/>
    <w:rsid w:val="007605D2"/>
    <w:rsid w:val="00770F08"/>
    <w:rsid w:val="00774C71"/>
    <w:rsid w:val="00776720"/>
    <w:rsid w:val="00777FD4"/>
    <w:rsid w:val="00793DC6"/>
    <w:rsid w:val="00797778"/>
    <w:rsid w:val="007A0028"/>
    <w:rsid w:val="007A22D3"/>
    <w:rsid w:val="007B7B0D"/>
    <w:rsid w:val="007C112D"/>
    <w:rsid w:val="007C78E5"/>
    <w:rsid w:val="007D5046"/>
    <w:rsid w:val="007E1887"/>
    <w:rsid w:val="007E63D4"/>
    <w:rsid w:val="007F45F9"/>
    <w:rsid w:val="007F658D"/>
    <w:rsid w:val="007F7F67"/>
    <w:rsid w:val="00800D18"/>
    <w:rsid w:val="00801175"/>
    <w:rsid w:val="00803C04"/>
    <w:rsid w:val="00817E6E"/>
    <w:rsid w:val="00817EC5"/>
    <w:rsid w:val="008379D7"/>
    <w:rsid w:val="008447CF"/>
    <w:rsid w:val="008517A2"/>
    <w:rsid w:val="00866C7E"/>
    <w:rsid w:val="008671D7"/>
    <w:rsid w:val="00880C2E"/>
    <w:rsid w:val="008829B5"/>
    <w:rsid w:val="00885E9A"/>
    <w:rsid w:val="00890EA6"/>
    <w:rsid w:val="008918D7"/>
    <w:rsid w:val="008927B0"/>
    <w:rsid w:val="008A1524"/>
    <w:rsid w:val="008B3C4E"/>
    <w:rsid w:val="008B682A"/>
    <w:rsid w:val="008C6C56"/>
    <w:rsid w:val="008D1D89"/>
    <w:rsid w:val="008E3062"/>
    <w:rsid w:val="008F38CD"/>
    <w:rsid w:val="008F40F5"/>
    <w:rsid w:val="008F655E"/>
    <w:rsid w:val="0090004B"/>
    <w:rsid w:val="00901174"/>
    <w:rsid w:val="009102B1"/>
    <w:rsid w:val="00915B64"/>
    <w:rsid w:val="009165BE"/>
    <w:rsid w:val="00923C12"/>
    <w:rsid w:val="00926889"/>
    <w:rsid w:val="00926CE6"/>
    <w:rsid w:val="00927190"/>
    <w:rsid w:val="00934373"/>
    <w:rsid w:val="00951184"/>
    <w:rsid w:val="0095157F"/>
    <w:rsid w:val="00951850"/>
    <w:rsid w:val="00966F56"/>
    <w:rsid w:val="00973C2F"/>
    <w:rsid w:val="009907C8"/>
    <w:rsid w:val="009932DD"/>
    <w:rsid w:val="009A6394"/>
    <w:rsid w:val="009B54D8"/>
    <w:rsid w:val="009B6391"/>
    <w:rsid w:val="009C0197"/>
    <w:rsid w:val="009C243C"/>
    <w:rsid w:val="009D0562"/>
    <w:rsid w:val="009D6B77"/>
    <w:rsid w:val="009D6BD5"/>
    <w:rsid w:val="009E3A52"/>
    <w:rsid w:val="009E424A"/>
    <w:rsid w:val="009E7E87"/>
    <w:rsid w:val="009F4DD0"/>
    <w:rsid w:val="009F55C3"/>
    <w:rsid w:val="00A01D05"/>
    <w:rsid w:val="00A054BD"/>
    <w:rsid w:val="00A07158"/>
    <w:rsid w:val="00A20267"/>
    <w:rsid w:val="00A25A6B"/>
    <w:rsid w:val="00A528FD"/>
    <w:rsid w:val="00A6221D"/>
    <w:rsid w:val="00A63306"/>
    <w:rsid w:val="00A66BD7"/>
    <w:rsid w:val="00A767FC"/>
    <w:rsid w:val="00A77CF0"/>
    <w:rsid w:val="00A80F4A"/>
    <w:rsid w:val="00A82056"/>
    <w:rsid w:val="00A86927"/>
    <w:rsid w:val="00A92E0F"/>
    <w:rsid w:val="00AA07EC"/>
    <w:rsid w:val="00AA595E"/>
    <w:rsid w:val="00AA6E94"/>
    <w:rsid w:val="00AA781F"/>
    <w:rsid w:val="00AA7A5D"/>
    <w:rsid w:val="00AC3B1D"/>
    <w:rsid w:val="00AD7B31"/>
    <w:rsid w:val="00AF00D7"/>
    <w:rsid w:val="00AF24A4"/>
    <w:rsid w:val="00AF3967"/>
    <w:rsid w:val="00B047E9"/>
    <w:rsid w:val="00B3538F"/>
    <w:rsid w:val="00B4470F"/>
    <w:rsid w:val="00B46275"/>
    <w:rsid w:val="00B50021"/>
    <w:rsid w:val="00B50556"/>
    <w:rsid w:val="00B60AA0"/>
    <w:rsid w:val="00B64F5F"/>
    <w:rsid w:val="00B714A1"/>
    <w:rsid w:val="00B72FFC"/>
    <w:rsid w:val="00B76E17"/>
    <w:rsid w:val="00B819DC"/>
    <w:rsid w:val="00B81FDD"/>
    <w:rsid w:val="00B8785E"/>
    <w:rsid w:val="00B93810"/>
    <w:rsid w:val="00B94ABE"/>
    <w:rsid w:val="00B96682"/>
    <w:rsid w:val="00BB36A4"/>
    <w:rsid w:val="00BC41D6"/>
    <w:rsid w:val="00BC454F"/>
    <w:rsid w:val="00BC53BF"/>
    <w:rsid w:val="00BD2758"/>
    <w:rsid w:val="00BD2828"/>
    <w:rsid w:val="00BE4116"/>
    <w:rsid w:val="00BF4B78"/>
    <w:rsid w:val="00BF4D52"/>
    <w:rsid w:val="00BF5199"/>
    <w:rsid w:val="00C13129"/>
    <w:rsid w:val="00C267F1"/>
    <w:rsid w:val="00C33451"/>
    <w:rsid w:val="00C33475"/>
    <w:rsid w:val="00C337F1"/>
    <w:rsid w:val="00C33E82"/>
    <w:rsid w:val="00C42C72"/>
    <w:rsid w:val="00C44951"/>
    <w:rsid w:val="00C44B16"/>
    <w:rsid w:val="00C46F74"/>
    <w:rsid w:val="00C51E90"/>
    <w:rsid w:val="00C635DC"/>
    <w:rsid w:val="00C652A6"/>
    <w:rsid w:val="00C7710F"/>
    <w:rsid w:val="00C8526E"/>
    <w:rsid w:val="00C87875"/>
    <w:rsid w:val="00C97947"/>
    <w:rsid w:val="00CA6FF0"/>
    <w:rsid w:val="00CA750D"/>
    <w:rsid w:val="00CB1119"/>
    <w:rsid w:val="00CB75AC"/>
    <w:rsid w:val="00CB7FDD"/>
    <w:rsid w:val="00CC42ED"/>
    <w:rsid w:val="00CC6640"/>
    <w:rsid w:val="00CD574B"/>
    <w:rsid w:val="00CE32AC"/>
    <w:rsid w:val="00CE41F5"/>
    <w:rsid w:val="00CE4D6A"/>
    <w:rsid w:val="00CE5A71"/>
    <w:rsid w:val="00D02F05"/>
    <w:rsid w:val="00D05FE9"/>
    <w:rsid w:val="00D06D67"/>
    <w:rsid w:val="00D07D8E"/>
    <w:rsid w:val="00D12490"/>
    <w:rsid w:val="00D159BC"/>
    <w:rsid w:val="00D174B5"/>
    <w:rsid w:val="00D17EA6"/>
    <w:rsid w:val="00D208DA"/>
    <w:rsid w:val="00D2294D"/>
    <w:rsid w:val="00D23F19"/>
    <w:rsid w:val="00D244C0"/>
    <w:rsid w:val="00D253A2"/>
    <w:rsid w:val="00D30039"/>
    <w:rsid w:val="00D308DA"/>
    <w:rsid w:val="00D3563A"/>
    <w:rsid w:val="00D46CF3"/>
    <w:rsid w:val="00D50C40"/>
    <w:rsid w:val="00D60D43"/>
    <w:rsid w:val="00D636B5"/>
    <w:rsid w:val="00D640E2"/>
    <w:rsid w:val="00D94782"/>
    <w:rsid w:val="00DB4246"/>
    <w:rsid w:val="00DC0E79"/>
    <w:rsid w:val="00DC2A89"/>
    <w:rsid w:val="00DE1D6B"/>
    <w:rsid w:val="00DE3988"/>
    <w:rsid w:val="00DE5DDB"/>
    <w:rsid w:val="00DE6D92"/>
    <w:rsid w:val="00DF7F60"/>
    <w:rsid w:val="00E04F14"/>
    <w:rsid w:val="00E14F7A"/>
    <w:rsid w:val="00E20A82"/>
    <w:rsid w:val="00E24560"/>
    <w:rsid w:val="00E26C87"/>
    <w:rsid w:val="00E3048B"/>
    <w:rsid w:val="00E323A0"/>
    <w:rsid w:val="00E3687D"/>
    <w:rsid w:val="00E520ED"/>
    <w:rsid w:val="00E57F1B"/>
    <w:rsid w:val="00E83791"/>
    <w:rsid w:val="00E848EC"/>
    <w:rsid w:val="00E93FA2"/>
    <w:rsid w:val="00EA0CC4"/>
    <w:rsid w:val="00EA2EB0"/>
    <w:rsid w:val="00EA3221"/>
    <w:rsid w:val="00EA630E"/>
    <w:rsid w:val="00EB0F55"/>
    <w:rsid w:val="00EB3116"/>
    <w:rsid w:val="00EC41BE"/>
    <w:rsid w:val="00ED17DA"/>
    <w:rsid w:val="00EF15D1"/>
    <w:rsid w:val="00EF289C"/>
    <w:rsid w:val="00EF5FA6"/>
    <w:rsid w:val="00EF7046"/>
    <w:rsid w:val="00EF7DA8"/>
    <w:rsid w:val="00F03E6B"/>
    <w:rsid w:val="00F103A2"/>
    <w:rsid w:val="00F13E41"/>
    <w:rsid w:val="00F157AF"/>
    <w:rsid w:val="00F21AB8"/>
    <w:rsid w:val="00F32069"/>
    <w:rsid w:val="00F33A3D"/>
    <w:rsid w:val="00F37ABD"/>
    <w:rsid w:val="00F44896"/>
    <w:rsid w:val="00F45D6B"/>
    <w:rsid w:val="00F50D1C"/>
    <w:rsid w:val="00F55394"/>
    <w:rsid w:val="00F55D81"/>
    <w:rsid w:val="00F71902"/>
    <w:rsid w:val="00F81355"/>
    <w:rsid w:val="00F8692B"/>
    <w:rsid w:val="00F90A83"/>
    <w:rsid w:val="00F9538C"/>
    <w:rsid w:val="00FA1DAE"/>
    <w:rsid w:val="00FA4507"/>
    <w:rsid w:val="00FA64C8"/>
    <w:rsid w:val="00FA6CE7"/>
    <w:rsid w:val="00FA7FBF"/>
    <w:rsid w:val="00FB7C31"/>
    <w:rsid w:val="00FD286E"/>
    <w:rsid w:val="00FD2B82"/>
    <w:rsid w:val="00FD7133"/>
    <w:rsid w:val="00FE0E73"/>
    <w:rsid w:val="00FE1E2D"/>
    <w:rsid w:val="00FE4C03"/>
    <w:rsid w:val="00FF11AB"/>
    <w:rsid w:val="00FF5AF5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07D2"/>
  <w15:chartTrackingRefBased/>
  <w15:docId w15:val="{D318D6DB-64BE-47F2-B0BF-4A62EC8D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E1F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3E1FDF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3">
    <w:name w:val="List Paragraph"/>
    <w:basedOn w:val="a"/>
    <w:uiPriority w:val="34"/>
    <w:qFormat/>
    <w:rsid w:val="003175B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440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320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3A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445</cp:revision>
  <cp:lastPrinted>2025-08-29T05:39:00Z</cp:lastPrinted>
  <dcterms:created xsi:type="dcterms:W3CDTF">2024-11-05T12:56:00Z</dcterms:created>
  <dcterms:modified xsi:type="dcterms:W3CDTF">2026-04-30T07:41:00Z</dcterms:modified>
</cp:coreProperties>
</file>